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78B" w:rsidRDefault="008A778B" w:rsidP="00257FBD">
      <w:pPr>
        <w:pStyle w:val="BLMTop"/>
      </w:pPr>
      <w:smartTag w:uri="urn:schemas-microsoft-com:office:smarttags" w:element="stockticker">
        <w:r w:rsidRPr="00257FBD">
          <w:rPr>
            <w:rStyle w:val="BLMBold"/>
          </w:rPr>
          <w:t>BLM</w:t>
        </w:r>
      </w:smartTag>
      <w:r w:rsidRPr="00257FBD">
        <w:rPr>
          <w:rStyle w:val="BLMBold"/>
        </w:rPr>
        <w:t xml:space="preserve"> 5</w:t>
      </w:r>
      <w:r w:rsidR="001F5642">
        <w:rPr>
          <w:rStyle w:val="BLMBold"/>
        </w:rPr>
        <w:t>A</w:t>
      </w:r>
      <w:bookmarkStart w:id="0" w:name="_GoBack"/>
      <w:bookmarkEnd w:id="0"/>
      <w:r>
        <w:tab/>
      </w:r>
      <w:r>
        <w:tab/>
      </w:r>
      <w:r>
        <w:rPr>
          <w:rStyle w:val="BLMItalic"/>
        </w:rPr>
        <w:t xml:space="preserve">Teacher </w:t>
      </w:r>
      <w:r w:rsidRPr="00257FBD">
        <w:rPr>
          <w:rStyle w:val="BLMItalic"/>
        </w:rPr>
        <w:t>Resource</w:t>
      </w:r>
    </w:p>
    <w:p w:rsidR="008A778B" w:rsidRPr="00257FBD" w:rsidRDefault="008A778B" w:rsidP="00257FBD">
      <w:pPr>
        <w:pStyle w:val="BLMHeading"/>
      </w:pPr>
      <w:r>
        <w:t xml:space="preserve">Grade 5, </w:t>
      </w:r>
      <w:r w:rsidRPr="00257FBD">
        <w:t>Estimat</w:t>
      </w:r>
      <w:r>
        <w:t>ing</w:t>
      </w:r>
      <w:r w:rsidRPr="00257FBD">
        <w:t xml:space="preserve"> the Costs of </w:t>
      </w:r>
      <w:r>
        <w:t>Art Supplies</w:t>
      </w:r>
    </w:p>
    <w:p w:rsidR="008A778B" w:rsidRDefault="008A778B" w:rsidP="00257FBD">
      <w:pPr>
        <w:pStyle w:val="Heading3"/>
      </w:pPr>
      <w:r>
        <w:t>Big Kids Choice Brush Set Shader</w:t>
      </w:r>
    </w:p>
    <w:p w:rsidR="008A778B" w:rsidRDefault="008A778B" w:rsidP="00257FBD">
      <w:pPr>
        <w:pStyle w:val="BLMMain"/>
      </w:pPr>
      <w:r>
        <w:br/>
      </w:r>
      <w:r w:rsidR="00FD3EA5">
        <w:rPr>
          <w:noProof/>
          <w:lang w:val="en-CA" w:eastAsia="en-CA"/>
        </w:rPr>
        <w:drawing>
          <wp:anchor distT="0" distB="0" distL="114300" distR="114300" simplePos="0" relativeHeight="251658240" behindDoc="1" locked="0" layoutInCell="1" allowOverlap="1">
            <wp:simplePos x="0" y="0"/>
            <wp:positionH relativeFrom="column">
              <wp:posOffset>0</wp:posOffset>
            </wp:positionH>
            <wp:positionV relativeFrom="paragraph">
              <wp:posOffset>86995</wp:posOffset>
            </wp:positionV>
            <wp:extent cx="2400300" cy="3086100"/>
            <wp:effectExtent l="0" t="0" r="0" b="0"/>
            <wp:wrapTight wrapText="bothSides">
              <wp:wrapPolygon edited="0">
                <wp:start x="0" y="0"/>
                <wp:lineTo x="0" y="21467"/>
                <wp:lineTo x="21429" y="21467"/>
                <wp:lineTo x="214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16304" t="3261" r="15218" b="8696"/>
                    <a:stretch>
                      <a:fillRect/>
                    </a:stretch>
                  </pic:blipFill>
                  <pic:spPr bwMode="auto">
                    <a:xfrm>
                      <a:off x="0" y="0"/>
                      <a:ext cx="2400300" cy="3086100"/>
                    </a:xfrm>
                    <a:prstGeom prst="rect">
                      <a:avLst/>
                    </a:prstGeom>
                    <a:noFill/>
                    <a:ln>
                      <a:noFill/>
                    </a:ln>
                  </pic:spPr>
                </pic:pic>
              </a:graphicData>
            </a:graphic>
            <wp14:sizeRelH relativeFrom="page">
              <wp14:pctWidth>0</wp14:pctWidth>
            </wp14:sizeRelH>
            <wp14:sizeRelV relativeFrom="page">
              <wp14:pctHeight>0</wp14:pctHeight>
            </wp14:sizeRelV>
          </wp:anchor>
        </w:drawing>
      </w:r>
      <w:r>
        <w:t>These brushes feature brightly-coloured translucent acrylic handles that are short and thick for comfortable and easy grip. Quality taklon bristles provide fine points, sharp edges, and resilient spring. Colour-coded to show distinctive head shapes. Includes one 0.32 cm (1/8”), three 0.63 cm (1/4”), one 0.93 cm (3/8”), and one 1.56 cm (5/8”).</w:t>
      </w:r>
    </w:p>
    <w:p w:rsidR="008A778B" w:rsidRPr="00461461" w:rsidRDefault="008A778B" w:rsidP="00257FBD">
      <w:pPr>
        <w:pStyle w:val="BLMMain"/>
      </w:pPr>
      <w:r w:rsidRPr="00461461">
        <w:t>Big Kids Choice Brush Set Shader</w:t>
      </w:r>
    </w:p>
    <w:p w:rsidR="008A778B" w:rsidRDefault="008A778B" w:rsidP="00257FBD">
      <w:pPr>
        <w:pStyle w:val="BLMMainQ"/>
      </w:pPr>
      <w:r w:rsidRPr="008C6F89">
        <w:t xml:space="preserve">6-piece set. </w:t>
      </w:r>
      <w:r>
        <w:t xml:space="preserve">Cost </w:t>
      </w:r>
      <w:r w:rsidRPr="008C6F89">
        <w:t>$6.30 each</w:t>
      </w:r>
    </w:p>
    <w:p w:rsidR="008A778B" w:rsidRDefault="008A778B" w:rsidP="00257FBD">
      <w:pPr>
        <w:pStyle w:val="BLMMain"/>
      </w:pPr>
      <w:r>
        <w:t xml:space="preserve"> </w:t>
      </w:r>
    </w:p>
    <w:p w:rsidR="008A778B" w:rsidRDefault="008A778B" w:rsidP="00257FBD">
      <w:pPr>
        <w:pStyle w:val="BLMMain"/>
      </w:pPr>
      <w:r>
        <w:t xml:space="preserve"> </w:t>
      </w:r>
    </w:p>
    <w:p w:rsidR="008A778B" w:rsidRDefault="008A778B" w:rsidP="00257FBD">
      <w:pPr>
        <w:pStyle w:val="BLMMain"/>
      </w:pPr>
    </w:p>
    <w:p w:rsidR="008A778B" w:rsidRDefault="008A778B" w:rsidP="00461461">
      <w:pPr>
        <w:pStyle w:val="BLMMain"/>
        <w:pBdr>
          <w:bottom w:val="single" w:sz="4" w:space="1" w:color="auto"/>
        </w:pBdr>
      </w:pPr>
    </w:p>
    <w:p w:rsidR="008A778B" w:rsidRDefault="008A778B" w:rsidP="00257FBD">
      <w:pPr>
        <w:pStyle w:val="Heading3"/>
      </w:pPr>
      <w:r>
        <w:t>PRANG Peel-off Charcoal Pencils</w:t>
      </w:r>
    </w:p>
    <w:p w:rsidR="008A778B" w:rsidRDefault="00FD3EA5" w:rsidP="00257FBD">
      <w:pPr>
        <w:pStyle w:val="BLMMain"/>
      </w:pPr>
      <w:r>
        <w:rPr>
          <w:noProof/>
          <w:lang w:val="en-CA" w:eastAsia="en-CA"/>
        </w:rPr>
        <w:drawing>
          <wp:anchor distT="0" distB="0" distL="114300" distR="114300" simplePos="0" relativeHeight="251659264" behindDoc="1" locked="0" layoutInCell="1" allowOverlap="1">
            <wp:simplePos x="0" y="0"/>
            <wp:positionH relativeFrom="column">
              <wp:posOffset>0</wp:posOffset>
            </wp:positionH>
            <wp:positionV relativeFrom="paragraph">
              <wp:posOffset>68580</wp:posOffset>
            </wp:positionV>
            <wp:extent cx="2714625" cy="18669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4784" b="10408"/>
                    <a:stretch>
                      <a:fillRect/>
                    </a:stretch>
                  </pic:blipFill>
                  <pic:spPr bwMode="auto">
                    <a:xfrm>
                      <a:off x="0" y="0"/>
                      <a:ext cx="2714625"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778B">
        <w:br/>
        <w:t>Paper covered, self-sharpening with pull string. These charcoal pencils are made of selected charcoal, finely ground and free of all grit and impurities. Highly compacted and uniformly smooth.</w:t>
      </w:r>
    </w:p>
    <w:p w:rsidR="008A778B" w:rsidRPr="00461461" w:rsidRDefault="008A778B" w:rsidP="00257FBD">
      <w:pPr>
        <w:pStyle w:val="BLMMain"/>
      </w:pPr>
      <w:r w:rsidRPr="00461461">
        <w:t>PRANG Charcoal Pencils - 12-Pack</w:t>
      </w:r>
    </w:p>
    <w:p w:rsidR="008A778B" w:rsidRDefault="008A778B" w:rsidP="00257FBD">
      <w:pPr>
        <w:pStyle w:val="BLMMainQ"/>
      </w:pPr>
      <w:r w:rsidRPr="008C6F89">
        <w:t xml:space="preserve">Soft. </w:t>
      </w:r>
      <w:r>
        <w:t xml:space="preserve">Cost </w:t>
      </w:r>
      <w:r w:rsidRPr="008C6F89">
        <w:t>$9.55 each</w:t>
      </w:r>
    </w:p>
    <w:p w:rsidR="008A778B" w:rsidRDefault="008A778B" w:rsidP="00257FBD">
      <w:pPr>
        <w:pStyle w:val="BLMMain"/>
      </w:pPr>
    </w:p>
    <w:p w:rsidR="008A778B" w:rsidRDefault="008A778B" w:rsidP="00461461">
      <w:pPr>
        <w:pStyle w:val="BLMMain"/>
        <w:pBdr>
          <w:bottom w:val="single" w:sz="4" w:space="1" w:color="auto"/>
        </w:pBdr>
      </w:pPr>
    </w:p>
    <w:p w:rsidR="008A778B" w:rsidRDefault="008A778B" w:rsidP="00257FBD">
      <w:pPr>
        <w:pStyle w:val="BLMMainQ"/>
      </w:pPr>
      <w:r>
        <w:br w:type="page"/>
      </w:r>
      <w:r>
        <w:lastRenderedPageBreak/>
        <w:t>Crayola Wax Crayons</w:t>
      </w:r>
    </w:p>
    <w:p w:rsidR="008A778B" w:rsidRDefault="008A778B" w:rsidP="00257FBD">
      <w:pPr>
        <w:pStyle w:val="BLMMain"/>
      </w:pPr>
      <w:r>
        <w:br/>
      </w:r>
      <w:r w:rsidR="00FD3EA5">
        <w:rPr>
          <w:noProof/>
          <w:lang w:val="en-CA" w:eastAsia="en-CA"/>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15240</wp:posOffset>
            </wp:positionV>
            <wp:extent cx="2946400" cy="297180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3734" t="3738" b="-935"/>
                    <a:stretch>
                      <a:fillRect/>
                    </a:stretch>
                  </pic:blipFill>
                  <pic:spPr bwMode="auto">
                    <a:xfrm>
                      <a:off x="0" y="0"/>
                      <a:ext cx="2946400" cy="2971800"/>
                    </a:xfrm>
                    <a:prstGeom prst="rect">
                      <a:avLst/>
                    </a:prstGeom>
                    <a:noFill/>
                    <a:ln>
                      <a:noFill/>
                    </a:ln>
                  </pic:spPr>
                </pic:pic>
              </a:graphicData>
            </a:graphic>
            <wp14:sizeRelH relativeFrom="page">
              <wp14:pctWidth>0</wp14:pctWidth>
            </wp14:sizeRelH>
            <wp14:sizeRelV relativeFrom="page">
              <wp14:pctHeight>0</wp14:pctHeight>
            </wp14:sizeRelV>
          </wp:anchor>
        </w:drawing>
      </w:r>
      <w:r>
        <w:t>The standard of the industry for over 50 years. Noted for their cleanliness, compactness, permanency, and waterproof properties - remain firm and will not bend from the user’s hand. Colours are true and in perfect relation to each other. Blend smoothly on paper, cardboard, wood, or fabrics. All sticks measure 9.05 cm x 0.78 cm (3 5/8” x 5/16”), paper-wrapped. Non-toxic.</w:t>
      </w:r>
    </w:p>
    <w:p w:rsidR="008A778B" w:rsidRDefault="008A778B" w:rsidP="00257FBD">
      <w:pPr>
        <w:pStyle w:val="BLMMain"/>
      </w:pPr>
      <w:r>
        <w:t>Crayola Wax Crayons, Box of 64</w:t>
      </w:r>
    </w:p>
    <w:p w:rsidR="008A778B" w:rsidRDefault="008A778B" w:rsidP="00257FBD">
      <w:pPr>
        <w:pStyle w:val="BLMMainQ"/>
      </w:pPr>
      <w:r>
        <w:t xml:space="preserve">Cost </w:t>
      </w:r>
      <w:r w:rsidRPr="008C6F89">
        <w:t>$6.80 each</w:t>
      </w:r>
    </w:p>
    <w:p w:rsidR="008A778B" w:rsidRDefault="008A778B" w:rsidP="00257FBD">
      <w:pPr>
        <w:pStyle w:val="BLMMain"/>
      </w:pPr>
    </w:p>
    <w:p w:rsidR="008A778B" w:rsidRDefault="008A778B" w:rsidP="00461461">
      <w:pPr>
        <w:pStyle w:val="BLMMain"/>
        <w:pBdr>
          <w:bottom w:val="single" w:sz="4" w:space="1" w:color="auto"/>
        </w:pBdr>
      </w:pPr>
      <w:r>
        <w:t xml:space="preserve"> </w:t>
      </w:r>
    </w:p>
    <w:p w:rsidR="008A778B" w:rsidRDefault="008A778B" w:rsidP="00461461">
      <w:pPr>
        <w:pStyle w:val="BLMMainQ"/>
      </w:pPr>
      <w:r>
        <w:t>Crayola Colour Classic 8-Colour Markers</w:t>
      </w:r>
    </w:p>
    <w:p w:rsidR="008A778B" w:rsidRDefault="00FD3EA5" w:rsidP="00257FBD">
      <w:pPr>
        <w:pStyle w:val="BLMMain"/>
      </w:pPr>
      <w:r>
        <w:rPr>
          <w:noProof/>
          <w:lang w:val="en-CA" w:eastAsia="en-CA"/>
        </w:rPr>
        <w:drawing>
          <wp:anchor distT="0" distB="0" distL="114300" distR="114300" simplePos="0" relativeHeight="251661312" behindDoc="0" locked="0" layoutInCell="1" allowOverlap="1">
            <wp:simplePos x="0" y="0"/>
            <wp:positionH relativeFrom="column">
              <wp:posOffset>-228600</wp:posOffset>
            </wp:positionH>
            <wp:positionV relativeFrom="paragraph">
              <wp:posOffset>102870</wp:posOffset>
            </wp:positionV>
            <wp:extent cx="2400300" cy="30861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l="10306" t="4340" r="17557" b="5159"/>
                    <a:stretch>
                      <a:fillRect/>
                    </a:stretch>
                  </pic:blipFill>
                  <pic:spPr bwMode="auto">
                    <a:xfrm>
                      <a:off x="0" y="0"/>
                      <a:ext cx="2400300" cy="308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778B">
        <w:br/>
        <w:t>Specially-designed, non-toxic watercolour markers available with a large conical tip for drawing fine lines or broad strokes; or a thin-line tip for drawing, outlining, and writing. Special nib allows maximum colour without penetrating paper. Revive dried-out tips easily in warm water.</w:t>
      </w:r>
    </w:p>
    <w:p w:rsidR="008A778B" w:rsidRDefault="008A778B" w:rsidP="00257FBD">
      <w:pPr>
        <w:pStyle w:val="BLMMain"/>
      </w:pPr>
      <w:r>
        <w:t>Crayola Colour Classic 8-Colour Markers, Conical-Tip</w:t>
      </w:r>
    </w:p>
    <w:p w:rsidR="008A778B" w:rsidRDefault="008A778B" w:rsidP="00257FBD">
      <w:pPr>
        <w:pStyle w:val="BLMMainQ"/>
      </w:pPr>
      <w:r>
        <w:t xml:space="preserve">Cost </w:t>
      </w:r>
      <w:r w:rsidRPr="008C6F89">
        <w:t>$4.45 each</w:t>
      </w:r>
    </w:p>
    <w:p w:rsidR="008A778B" w:rsidRDefault="008A778B" w:rsidP="00257FBD">
      <w:pPr>
        <w:pStyle w:val="BLMMain"/>
      </w:pPr>
    </w:p>
    <w:p w:rsidR="008A778B" w:rsidRDefault="008A778B" w:rsidP="00257FBD">
      <w:pPr>
        <w:pStyle w:val="BLMMain"/>
      </w:pPr>
    </w:p>
    <w:p w:rsidR="008A778B" w:rsidRDefault="008A778B" w:rsidP="00257FBD">
      <w:pPr>
        <w:pStyle w:val="BLMMain"/>
      </w:pPr>
    </w:p>
    <w:p w:rsidR="008A778B" w:rsidRDefault="008A778B" w:rsidP="00461461">
      <w:pPr>
        <w:pStyle w:val="BLMMain"/>
        <w:pBdr>
          <w:bottom w:val="single" w:sz="4" w:space="1" w:color="auto"/>
        </w:pBdr>
      </w:pPr>
    </w:p>
    <w:p w:rsidR="008A778B" w:rsidRDefault="008A778B" w:rsidP="00257FBD">
      <w:pPr>
        <w:pStyle w:val="BLMMain"/>
      </w:pPr>
    </w:p>
    <w:p w:rsidR="008A778B" w:rsidRDefault="008A778B" w:rsidP="00461461">
      <w:pPr>
        <w:pStyle w:val="BLMMainQ"/>
      </w:pPr>
      <w:r>
        <w:br w:type="page"/>
      </w:r>
      <w:r>
        <w:lastRenderedPageBreak/>
        <w:t>All Crayola Pack - Classpack</w:t>
      </w:r>
    </w:p>
    <w:p w:rsidR="008A778B" w:rsidRDefault="00FD3EA5" w:rsidP="00257FBD">
      <w:pPr>
        <w:pStyle w:val="BLMMain"/>
      </w:pPr>
      <w:r>
        <w:rPr>
          <w:noProof/>
          <w:lang w:val="en-CA" w:eastAsia="en-CA"/>
        </w:rPr>
        <w:drawing>
          <wp:anchor distT="0" distB="0" distL="114300" distR="114300" simplePos="0" relativeHeight="251662336" behindDoc="1" locked="0" layoutInCell="1" allowOverlap="1">
            <wp:simplePos x="0" y="0"/>
            <wp:positionH relativeFrom="column">
              <wp:posOffset>-114300</wp:posOffset>
            </wp:positionH>
            <wp:positionV relativeFrom="paragraph">
              <wp:posOffset>586740</wp:posOffset>
            </wp:positionV>
            <wp:extent cx="3771900" cy="2743200"/>
            <wp:effectExtent l="0" t="0" r="0" b="0"/>
            <wp:wrapTight wrapText="bothSides">
              <wp:wrapPolygon edited="0">
                <wp:start x="0" y="0"/>
                <wp:lineTo x="0" y="21450"/>
                <wp:lineTo x="21382" y="21450"/>
                <wp:lineTo x="21382" y="0"/>
                <wp:lineTo x="0" y="0"/>
              </wp:wrapPolygon>
            </wp:wrapTight>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t="15384" r="-1538" b="10770"/>
                    <a:stretch>
                      <a:fillRect/>
                    </a:stretch>
                  </pic:blipFill>
                  <pic:spPr bwMode="auto">
                    <a:xfrm>
                      <a:off x="0" y="0"/>
                      <a:ext cx="37719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778B">
        <w:br/>
        <w:t>The standard of the industry for over 50 years! Get the necessary art supplies that young students need with a brand that everyone can rely on. Includes box of 16 crayons; set of eight conical-tip classic color markers; 5 pointed tip children’s scissors; 0.88-oz. washable glue stick that goes on blue but dries clear; 8-color oval pan watercolor set; set of 12 colored pencils; and 9 x 12 PolyZip Envelope. For individual use. Comes with 24 of each item listed above and bonus Crayola Creating Color Poster.</w:t>
      </w:r>
    </w:p>
    <w:p w:rsidR="008A778B" w:rsidRDefault="008A778B" w:rsidP="00257FBD">
      <w:pPr>
        <w:pStyle w:val="BLMMain"/>
      </w:pPr>
    </w:p>
    <w:p w:rsidR="008A778B" w:rsidRDefault="008A778B" w:rsidP="00257FBD">
      <w:pPr>
        <w:pStyle w:val="BLMMain"/>
      </w:pPr>
      <w:r>
        <w:t>All Crayola Pack – Class</w:t>
      </w:r>
      <w:r w:rsidR="007303D7">
        <w:t xml:space="preserve"> </w:t>
      </w:r>
      <w:r>
        <w:t>pack, enough materials for a class or group of 24</w:t>
      </w:r>
    </w:p>
    <w:p w:rsidR="008A778B" w:rsidRDefault="008A778B" w:rsidP="00257FBD">
      <w:pPr>
        <w:pStyle w:val="BLMMainQ"/>
      </w:pPr>
      <w:r>
        <w:t xml:space="preserve">Cost </w:t>
      </w:r>
      <w:r w:rsidRPr="008C6F89">
        <w:t>$536.70</w:t>
      </w:r>
      <w:r>
        <w:t xml:space="preserve"> each</w:t>
      </w:r>
    </w:p>
    <w:p w:rsidR="008A778B" w:rsidRDefault="008A778B" w:rsidP="00257FBD">
      <w:pPr>
        <w:pStyle w:val="BLMMain"/>
      </w:pPr>
      <w:r>
        <w:t xml:space="preserve"> </w:t>
      </w:r>
    </w:p>
    <w:p w:rsidR="008A778B" w:rsidRDefault="008A778B" w:rsidP="00461461">
      <w:pPr>
        <w:pStyle w:val="BLMMain"/>
        <w:pBdr>
          <w:bottom w:val="single" w:sz="4" w:space="1" w:color="auto"/>
        </w:pBdr>
      </w:pPr>
    </w:p>
    <w:p w:rsidR="008A778B" w:rsidRPr="008C6F89" w:rsidRDefault="004C4A43" w:rsidP="008C6F89">
      <w:pPr>
        <w:pStyle w:val="MainText"/>
        <w:ind w:right="-180"/>
        <w:rPr>
          <w:rStyle w:val="Hyperlink"/>
        </w:rPr>
      </w:pPr>
      <w:hyperlink r:id="rId12" w:history="1">
        <w:r w:rsidR="008A778B" w:rsidRPr="008C6F89">
          <w:rPr>
            <w:rStyle w:val="Hyperlink"/>
          </w:rPr>
          <w:t>Above Ground Art Supplies On-line Store - Brushes &amp; Painting Accessories - Brushes - Brush Sets</w:t>
        </w:r>
      </w:hyperlink>
    </w:p>
    <w:sectPr w:rsidR="008A778B" w:rsidRPr="008C6F89" w:rsidSect="00607FF7">
      <w:pgSz w:w="12240" w:h="15840"/>
      <w:pgMar w:top="108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A43" w:rsidRDefault="004C4A43">
      <w:r>
        <w:separator/>
      </w:r>
    </w:p>
  </w:endnote>
  <w:endnote w:type="continuationSeparator" w:id="0">
    <w:p w:rsidR="004C4A43" w:rsidRDefault="004C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A43" w:rsidRDefault="004C4A43">
      <w:r>
        <w:separator/>
      </w:r>
    </w:p>
  </w:footnote>
  <w:footnote w:type="continuationSeparator" w:id="0">
    <w:p w:rsidR="004C4A43" w:rsidRDefault="004C4A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0" type="#_x0000_t75" style="width:32.25pt;height:13.5pt" o:bullet="t">
        <v:imagedata r:id="rId1" o:title=""/>
      </v:shape>
    </w:pict>
  </w:numPicBullet>
  <w:abstractNum w:abstractNumId="0">
    <w:nsid w:val="FFFFFF80"/>
    <w:multiLevelType w:val="singleLevel"/>
    <w:tmpl w:val="519E94B8"/>
    <w:lvl w:ilvl="0">
      <w:start w:val="1"/>
      <w:numFmt w:val="bullet"/>
      <w:pStyle w:val="ListContinue4"/>
      <w:lvlText w:val=""/>
      <w:lvlJc w:val="left"/>
      <w:pPr>
        <w:tabs>
          <w:tab w:val="num" w:pos="1800"/>
        </w:tabs>
        <w:ind w:left="1800" w:hanging="360"/>
      </w:pPr>
      <w:rPr>
        <w:rFonts w:ascii="Symbol" w:hAnsi="Symbol" w:cs="Symbol" w:hint="default"/>
      </w:rPr>
    </w:lvl>
  </w:abstractNum>
  <w:abstractNum w:abstractNumId="1">
    <w:nsid w:val="FFFFFF89"/>
    <w:multiLevelType w:val="singleLevel"/>
    <w:tmpl w:val="213081A8"/>
    <w:lvl w:ilvl="0">
      <w:start w:val="1"/>
      <w:numFmt w:val="bullet"/>
      <w:pStyle w:val="ListBullet5"/>
      <w:lvlText w:val=""/>
      <w:lvlJc w:val="left"/>
      <w:pPr>
        <w:tabs>
          <w:tab w:val="num" w:pos="360"/>
        </w:tabs>
        <w:ind w:left="360" w:hanging="360"/>
      </w:pPr>
      <w:rPr>
        <w:rFonts w:ascii="Symbol" w:hAnsi="Symbol" w:cs="Symbol" w:hint="default"/>
      </w:rPr>
    </w:lvl>
  </w:abstractNum>
  <w:abstractNum w:abstractNumId="2">
    <w:nsid w:val="01E00C3C"/>
    <w:multiLevelType w:val="multilevel"/>
    <w:tmpl w:val="EA30E2C2"/>
    <w:lvl w:ilvl="0">
      <w:start w:val="1"/>
      <w:numFmt w:val="decimal"/>
      <w:lvlText w:val="%1."/>
      <w:lvlJc w:val="left"/>
      <w:pPr>
        <w:tabs>
          <w:tab w:val="num" w:pos="612"/>
        </w:tabs>
        <w:ind w:left="612" w:hanging="360"/>
      </w:pPr>
      <w:rPr>
        <w:rFonts w:ascii="Arial" w:hAnsi="Arial" w:cs="Arial" w:hint="default"/>
        <w:b w:val="0"/>
        <w:bCs w:val="0"/>
        <w:i w:val="0"/>
        <w:iCs w:val="0"/>
        <w:caps w:val="0"/>
        <w:smallCaps w:val="0"/>
        <w:strike w:val="0"/>
        <w:dstrike w:val="0"/>
        <w:vanish w:val="0"/>
        <w:color w:val="auto"/>
        <w:spacing w:val="0"/>
        <w:w w:val="100"/>
        <w:kern w:val="0"/>
        <w:position w:val="0"/>
        <w:sz w:val="18"/>
        <w:szCs w:val="18"/>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44"/>
        </w:tabs>
        <w:ind w:left="1044" w:hanging="432"/>
      </w:pPr>
      <w:rPr>
        <w:rFonts w:hint="default"/>
        <w:b w:val="0"/>
        <w:bCs w:val="0"/>
        <w:sz w:val="18"/>
        <w:szCs w:val="18"/>
      </w:rPr>
    </w:lvl>
    <w:lvl w:ilvl="2">
      <w:start w:val="1"/>
      <w:numFmt w:val="decimal"/>
      <w:lvlText w:val="%1.%2.%3."/>
      <w:lvlJc w:val="left"/>
      <w:pPr>
        <w:tabs>
          <w:tab w:val="num" w:pos="1692"/>
        </w:tabs>
        <w:ind w:left="1476" w:hanging="504"/>
      </w:pPr>
      <w:rPr>
        <w:rFonts w:hint="default"/>
      </w:rPr>
    </w:lvl>
    <w:lvl w:ilvl="3">
      <w:start w:val="1"/>
      <w:numFmt w:val="decimal"/>
      <w:lvlText w:val="%1.%2.%3.%4."/>
      <w:lvlJc w:val="left"/>
      <w:pPr>
        <w:tabs>
          <w:tab w:val="num" w:pos="2052"/>
        </w:tabs>
        <w:ind w:left="1980" w:hanging="648"/>
      </w:pPr>
      <w:rPr>
        <w:rFonts w:hint="default"/>
      </w:rPr>
    </w:lvl>
    <w:lvl w:ilvl="4">
      <w:start w:val="1"/>
      <w:numFmt w:val="decimal"/>
      <w:lvlText w:val="%1.%2.%3.%4.%5."/>
      <w:lvlJc w:val="left"/>
      <w:pPr>
        <w:tabs>
          <w:tab w:val="num" w:pos="2772"/>
        </w:tabs>
        <w:ind w:left="2484" w:hanging="792"/>
      </w:pPr>
      <w:rPr>
        <w:rFonts w:hint="default"/>
      </w:rPr>
    </w:lvl>
    <w:lvl w:ilvl="5">
      <w:start w:val="1"/>
      <w:numFmt w:val="decimal"/>
      <w:lvlText w:val="%1.%2.%3.%4.%5.%6."/>
      <w:lvlJc w:val="left"/>
      <w:pPr>
        <w:tabs>
          <w:tab w:val="num" w:pos="3132"/>
        </w:tabs>
        <w:ind w:left="2988" w:hanging="936"/>
      </w:pPr>
      <w:rPr>
        <w:rFonts w:hint="default"/>
      </w:rPr>
    </w:lvl>
    <w:lvl w:ilvl="6">
      <w:start w:val="1"/>
      <w:numFmt w:val="decimal"/>
      <w:lvlText w:val="%1.%2.%3.%4.%5.%6.%7."/>
      <w:lvlJc w:val="left"/>
      <w:pPr>
        <w:tabs>
          <w:tab w:val="num" w:pos="3852"/>
        </w:tabs>
        <w:ind w:left="3492" w:hanging="1080"/>
      </w:pPr>
      <w:rPr>
        <w:rFonts w:hint="default"/>
      </w:rPr>
    </w:lvl>
    <w:lvl w:ilvl="7">
      <w:start w:val="1"/>
      <w:numFmt w:val="decimal"/>
      <w:lvlText w:val="%1.%2.%3.%4.%5.%6.%7.%8."/>
      <w:lvlJc w:val="left"/>
      <w:pPr>
        <w:tabs>
          <w:tab w:val="num" w:pos="4212"/>
        </w:tabs>
        <w:ind w:left="3996" w:hanging="1224"/>
      </w:pPr>
      <w:rPr>
        <w:rFonts w:hint="default"/>
      </w:rPr>
    </w:lvl>
    <w:lvl w:ilvl="8">
      <w:start w:val="1"/>
      <w:numFmt w:val="decimal"/>
      <w:lvlText w:val="%1.%2.%3.%4.%5.%6.%7.%8.%9."/>
      <w:lvlJc w:val="left"/>
      <w:pPr>
        <w:tabs>
          <w:tab w:val="num" w:pos="4932"/>
        </w:tabs>
        <w:ind w:left="4572" w:hanging="1440"/>
      </w:pPr>
      <w:rPr>
        <w:rFonts w:hint="default"/>
      </w:rPr>
    </w:lvl>
  </w:abstractNum>
  <w:abstractNum w:abstractNumId="3">
    <w:nsid w:val="0C831F33"/>
    <w:multiLevelType w:val="hybridMultilevel"/>
    <w:tmpl w:val="6E3A3CAC"/>
    <w:lvl w:ilvl="0" w:tplc="F5741D10">
      <w:start w:val="1"/>
      <w:numFmt w:val="bullet"/>
      <w:pStyle w:val="SideBarBullet2"/>
      <w:lvlText w:val=""/>
      <w:lvlJc w:val="left"/>
      <w:pPr>
        <w:tabs>
          <w:tab w:val="num" w:pos="480"/>
        </w:tabs>
        <w:ind w:left="480" w:hanging="360"/>
      </w:pPr>
      <w:rPr>
        <w:rFonts w:ascii="Symbol" w:hAnsi="Symbol" w:cs="Symbol" w:hint="default"/>
        <w:color w:val="auto"/>
      </w:rPr>
    </w:lvl>
    <w:lvl w:ilvl="1" w:tplc="10090003" w:tentative="1">
      <w:start w:val="1"/>
      <w:numFmt w:val="bullet"/>
      <w:lvlText w:val="o"/>
      <w:lvlJc w:val="left"/>
      <w:pPr>
        <w:tabs>
          <w:tab w:val="num" w:pos="264"/>
        </w:tabs>
        <w:ind w:left="264" w:hanging="360"/>
      </w:pPr>
      <w:rPr>
        <w:rFonts w:ascii="Courier New" w:hAnsi="Courier New" w:cs="Courier New" w:hint="default"/>
      </w:rPr>
    </w:lvl>
    <w:lvl w:ilvl="2" w:tplc="10090005" w:tentative="1">
      <w:start w:val="1"/>
      <w:numFmt w:val="bullet"/>
      <w:lvlText w:val=""/>
      <w:lvlJc w:val="left"/>
      <w:pPr>
        <w:tabs>
          <w:tab w:val="num" w:pos="984"/>
        </w:tabs>
        <w:ind w:left="984" w:hanging="360"/>
      </w:pPr>
      <w:rPr>
        <w:rFonts w:ascii="Wingdings" w:hAnsi="Wingdings" w:cs="Wingdings" w:hint="default"/>
      </w:rPr>
    </w:lvl>
    <w:lvl w:ilvl="3" w:tplc="10090001" w:tentative="1">
      <w:start w:val="1"/>
      <w:numFmt w:val="bullet"/>
      <w:lvlText w:val=""/>
      <w:lvlJc w:val="left"/>
      <w:pPr>
        <w:tabs>
          <w:tab w:val="num" w:pos="1704"/>
        </w:tabs>
        <w:ind w:left="1704" w:hanging="360"/>
      </w:pPr>
      <w:rPr>
        <w:rFonts w:ascii="Symbol" w:hAnsi="Symbol" w:cs="Symbol" w:hint="default"/>
      </w:rPr>
    </w:lvl>
    <w:lvl w:ilvl="4" w:tplc="10090003" w:tentative="1">
      <w:start w:val="1"/>
      <w:numFmt w:val="bullet"/>
      <w:lvlText w:val="o"/>
      <w:lvlJc w:val="left"/>
      <w:pPr>
        <w:tabs>
          <w:tab w:val="num" w:pos="2424"/>
        </w:tabs>
        <w:ind w:left="2424" w:hanging="360"/>
      </w:pPr>
      <w:rPr>
        <w:rFonts w:ascii="Courier New" w:hAnsi="Courier New" w:cs="Courier New" w:hint="default"/>
      </w:rPr>
    </w:lvl>
    <w:lvl w:ilvl="5" w:tplc="10090005" w:tentative="1">
      <w:start w:val="1"/>
      <w:numFmt w:val="bullet"/>
      <w:lvlText w:val=""/>
      <w:lvlJc w:val="left"/>
      <w:pPr>
        <w:tabs>
          <w:tab w:val="num" w:pos="3144"/>
        </w:tabs>
        <w:ind w:left="3144" w:hanging="360"/>
      </w:pPr>
      <w:rPr>
        <w:rFonts w:ascii="Wingdings" w:hAnsi="Wingdings" w:cs="Wingdings" w:hint="default"/>
      </w:rPr>
    </w:lvl>
    <w:lvl w:ilvl="6" w:tplc="10090001" w:tentative="1">
      <w:start w:val="1"/>
      <w:numFmt w:val="bullet"/>
      <w:lvlText w:val=""/>
      <w:lvlJc w:val="left"/>
      <w:pPr>
        <w:tabs>
          <w:tab w:val="num" w:pos="3864"/>
        </w:tabs>
        <w:ind w:left="3864" w:hanging="360"/>
      </w:pPr>
      <w:rPr>
        <w:rFonts w:ascii="Symbol" w:hAnsi="Symbol" w:cs="Symbol" w:hint="default"/>
      </w:rPr>
    </w:lvl>
    <w:lvl w:ilvl="7" w:tplc="10090003" w:tentative="1">
      <w:start w:val="1"/>
      <w:numFmt w:val="bullet"/>
      <w:lvlText w:val="o"/>
      <w:lvlJc w:val="left"/>
      <w:pPr>
        <w:tabs>
          <w:tab w:val="num" w:pos="4584"/>
        </w:tabs>
        <w:ind w:left="4584" w:hanging="360"/>
      </w:pPr>
      <w:rPr>
        <w:rFonts w:ascii="Courier New" w:hAnsi="Courier New" w:cs="Courier New" w:hint="default"/>
      </w:rPr>
    </w:lvl>
    <w:lvl w:ilvl="8" w:tplc="10090005" w:tentative="1">
      <w:start w:val="1"/>
      <w:numFmt w:val="bullet"/>
      <w:lvlText w:val=""/>
      <w:lvlJc w:val="left"/>
      <w:pPr>
        <w:tabs>
          <w:tab w:val="num" w:pos="5304"/>
        </w:tabs>
        <w:ind w:left="5304" w:hanging="360"/>
      </w:pPr>
      <w:rPr>
        <w:rFonts w:ascii="Wingdings" w:hAnsi="Wingdings" w:cs="Wingdings" w:hint="default"/>
      </w:rPr>
    </w:lvl>
  </w:abstractNum>
  <w:abstractNum w:abstractNumId="4">
    <w:nsid w:val="10A828AF"/>
    <w:multiLevelType w:val="multilevel"/>
    <w:tmpl w:val="880009F0"/>
    <w:lvl w:ilvl="0">
      <w:start w:val="1"/>
      <w:numFmt w:val="decimal"/>
      <w:lvlText w:val="%1."/>
      <w:lvlJc w:val="left"/>
      <w:pPr>
        <w:tabs>
          <w:tab w:val="num" w:pos="1080"/>
        </w:tabs>
        <w:ind w:left="1080" w:hanging="360"/>
      </w:pPr>
      <w:rPr>
        <w:rFonts w:hint="default"/>
        <w:b w:val="0"/>
        <w:bCs w:val="0"/>
      </w:rPr>
    </w:lvl>
    <w:lvl w:ilvl="1">
      <w:start w:val="1"/>
      <w:numFmt w:val="decimal"/>
      <w:lvlText w:val="%1.%2."/>
      <w:lvlJc w:val="left"/>
      <w:pPr>
        <w:tabs>
          <w:tab w:val="num" w:pos="1512"/>
        </w:tabs>
        <w:ind w:left="1512" w:hanging="432"/>
      </w:pPr>
      <w:rPr>
        <w:rFonts w:ascii="Arial" w:hAnsi="Arial" w:cs="Arial" w:hint="default"/>
        <w:b w:val="0"/>
        <w:bCs w:val="0"/>
        <w:i w:val="0"/>
        <w:iCs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12A43F5F"/>
    <w:multiLevelType w:val="hybridMultilevel"/>
    <w:tmpl w:val="B8A2A3AE"/>
    <w:lvl w:ilvl="0" w:tplc="4B9AE126">
      <w:start w:val="1"/>
      <w:numFmt w:val="bullet"/>
      <w:pStyle w:val="BLMMainBullet"/>
      <w:lvlText w:val=""/>
      <w:lvlJc w:val="left"/>
      <w:pPr>
        <w:tabs>
          <w:tab w:val="num" w:pos="576"/>
        </w:tabs>
        <w:ind w:left="576" w:hanging="216"/>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25BA1BCF"/>
    <w:multiLevelType w:val="hybridMultilevel"/>
    <w:tmpl w:val="0DB8A258"/>
    <w:lvl w:ilvl="0" w:tplc="11429810">
      <w:start w:val="1"/>
      <w:numFmt w:val="bullet"/>
      <w:pStyle w:val="MainInstruction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276174AC"/>
    <w:multiLevelType w:val="multilevel"/>
    <w:tmpl w:val="4F02982E"/>
    <w:lvl w:ilvl="0">
      <w:start w:val="1"/>
      <w:numFmt w:val="decimal"/>
      <w:lvlText w:val="%1."/>
      <w:lvlJc w:val="left"/>
      <w:pPr>
        <w:tabs>
          <w:tab w:val="num" w:pos="619"/>
        </w:tabs>
        <w:ind w:left="619" w:hanging="360"/>
      </w:pPr>
      <w:rPr>
        <w:rFonts w:ascii="Arial" w:hAnsi="Arial" w:cs="Arial" w:hint="default"/>
        <w:b w:val="0"/>
        <w:bCs w:val="0"/>
        <w:i w:val="0"/>
        <w:iCs w:val="0"/>
        <w:caps w:val="0"/>
        <w:smallCaps w:val="0"/>
        <w:strike w:val="0"/>
        <w:dstrike w:val="0"/>
        <w:vanish w:val="0"/>
        <w:color w:val="auto"/>
        <w:spacing w:val="0"/>
        <w:w w:val="100"/>
        <w:kern w:val="0"/>
        <w:position w:val="0"/>
        <w:sz w:val="18"/>
        <w:szCs w:val="18"/>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51"/>
        </w:tabs>
        <w:ind w:left="1051" w:hanging="432"/>
      </w:pPr>
      <w:rPr>
        <w:rFonts w:hint="default"/>
        <w:b w:val="0"/>
        <w:bCs w:val="0"/>
        <w:sz w:val="18"/>
        <w:szCs w:val="18"/>
      </w:rPr>
    </w:lvl>
    <w:lvl w:ilvl="2">
      <w:start w:val="1"/>
      <w:numFmt w:val="decimal"/>
      <w:lvlText w:val="%1.%2.%3."/>
      <w:lvlJc w:val="left"/>
      <w:pPr>
        <w:tabs>
          <w:tab w:val="num" w:pos="1699"/>
        </w:tabs>
        <w:ind w:left="1483" w:hanging="504"/>
      </w:pPr>
      <w:rPr>
        <w:rFonts w:hint="default"/>
      </w:rPr>
    </w:lvl>
    <w:lvl w:ilvl="3">
      <w:start w:val="1"/>
      <w:numFmt w:val="decimal"/>
      <w:lvlText w:val="%1.%2.%3.%4."/>
      <w:lvlJc w:val="left"/>
      <w:pPr>
        <w:tabs>
          <w:tab w:val="num" w:pos="2059"/>
        </w:tabs>
        <w:ind w:left="1987" w:hanging="648"/>
      </w:pPr>
      <w:rPr>
        <w:rFonts w:hint="default"/>
      </w:rPr>
    </w:lvl>
    <w:lvl w:ilvl="4">
      <w:start w:val="1"/>
      <w:numFmt w:val="decimal"/>
      <w:lvlText w:val="%1.%2.%3.%4.%5."/>
      <w:lvlJc w:val="left"/>
      <w:pPr>
        <w:tabs>
          <w:tab w:val="num" w:pos="2779"/>
        </w:tabs>
        <w:ind w:left="2491" w:hanging="792"/>
      </w:pPr>
      <w:rPr>
        <w:rFonts w:hint="default"/>
      </w:rPr>
    </w:lvl>
    <w:lvl w:ilvl="5">
      <w:start w:val="1"/>
      <w:numFmt w:val="decimal"/>
      <w:lvlText w:val="%1.%2.%3.%4.%5.%6."/>
      <w:lvlJc w:val="left"/>
      <w:pPr>
        <w:tabs>
          <w:tab w:val="num" w:pos="3139"/>
        </w:tabs>
        <w:ind w:left="2995" w:hanging="936"/>
      </w:pPr>
      <w:rPr>
        <w:rFonts w:hint="default"/>
      </w:rPr>
    </w:lvl>
    <w:lvl w:ilvl="6">
      <w:start w:val="1"/>
      <w:numFmt w:val="decimal"/>
      <w:lvlText w:val="%1.%2.%3.%4.%5.%6.%7."/>
      <w:lvlJc w:val="left"/>
      <w:pPr>
        <w:tabs>
          <w:tab w:val="num" w:pos="3859"/>
        </w:tabs>
        <w:ind w:left="3499" w:hanging="1080"/>
      </w:pPr>
      <w:rPr>
        <w:rFonts w:hint="default"/>
      </w:rPr>
    </w:lvl>
    <w:lvl w:ilvl="7">
      <w:start w:val="1"/>
      <w:numFmt w:val="decimal"/>
      <w:lvlText w:val="%1.%2.%3.%4.%5.%6.%7.%8."/>
      <w:lvlJc w:val="left"/>
      <w:pPr>
        <w:tabs>
          <w:tab w:val="num" w:pos="4219"/>
        </w:tabs>
        <w:ind w:left="4003" w:hanging="1224"/>
      </w:pPr>
      <w:rPr>
        <w:rFonts w:hint="default"/>
      </w:rPr>
    </w:lvl>
    <w:lvl w:ilvl="8">
      <w:start w:val="1"/>
      <w:numFmt w:val="decimal"/>
      <w:lvlText w:val="%1.%2.%3.%4.%5.%6.%7.%8.%9."/>
      <w:lvlJc w:val="left"/>
      <w:pPr>
        <w:tabs>
          <w:tab w:val="num" w:pos="4939"/>
        </w:tabs>
        <w:ind w:left="4579" w:hanging="1440"/>
      </w:pPr>
      <w:rPr>
        <w:rFonts w:hint="default"/>
      </w:rPr>
    </w:lvl>
  </w:abstractNum>
  <w:abstractNum w:abstractNumId="8">
    <w:nsid w:val="32954B4D"/>
    <w:multiLevelType w:val="multilevel"/>
    <w:tmpl w:val="7484561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bCs w:val="0"/>
        <w:sz w:val="18"/>
        <w:szCs w:val="18"/>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415E63C0"/>
    <w:multiLevelType w:val="multilevel"/>
    <w:tmpl w:val="225A4598"/>
    <w:lvl w:ilvl="0">
      <w:start w:val="1"/>
      <w:numFmt w:val="decimal"/>
      <w:lvlText w:val="%1."/>
      <w:lvlJc w:val="left"/>
      <w:pPr>
        <w:tabs>
          <w:tab w:val="num" w:pos="619"/>
        </w:tabs>
        <w:ind w:left="619" w:hanging="360"/>
      </w:pPr>
      <w:rPr>
        <w:rFonts w:ascii="Arial" w:hAnsi="Arial" w:cs="Arial" w:hint="default"/>
        <w:b w:val="0"/>
        <w:bCs w:val="0"/>
        <w:i w:val="0"/>
        <w:iCs w:val="0"/>
        <w:caps w:val="0"/>
        <w:smallCaps w:val="0"/>
        <w:strike w:val="0"/>
        <w:dstrike w:val="0"/>
        <w:vanish w:val="0"/>
        <w:color w:val="auto"/>
        <w:spacing w:val="0"/>
        <w:w w:val="100"/>
        <w:kern w:val="0"/>
        <w:position w:val="0"/>
        <w:sz w:val="18"/>
        <w:szCs w:val="18"/>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51"/>
        </w:tabs>
        <w:ind w:left="1051" w:hanging="432"/>
      </w:pPr>
      <w:rPr>
        <w:rFonts w:hint="default"/>
        <w:b w:val="0"/>
        <w:bCs w:val="0"/>
        <w:sz w:val="18"/>
        <w:szCs w:val="18"/>
      </w:rPr>
    </w:lvl>
    <w:lvl w:ilvl="2">
      <w:start w:val="1"/>
      <w:numFmt w:val="decimal"/>
      <w:lvlText w:val="%1.%2.%3."/>
      <w:lvlJc w:val="left"/>
      <w:pPr>
        <w:tabs>
          <w:tab w:val="num" w:pos="1699"/>
        </w:tabs>
        <w:ind w:left="1483" w:hanging="504"/>
      </w:pPr>
      <w:rPr>
        <w:rFonts w:hint="default"/>
      </w:rPr>
    </w:lvl>
    <w:lvl w:ilvl="3">
      <w:start w:val="1"/>
      <w:numFmt w:val="decimal"/>
      <w:lvlText w:val="%1.%2.%3.%4."/>
      <w:lvlJc w:val="left"/>
      <w:pPr>
        <w:tabs>
          <w:tab w:val="num" w:pos="2059"/>
        </w:tabs>
        <w:ind w:left="1987" w:hanging="648"/>
      </w:pPr>
      <w:rPr>
        <w:rFonts w:hint="default"/>
      </w:rPr>
    </w:lvl>
    <w:lvl w:ilvl="4">
      <w:start w:val="1"/>
      <w:numFmt w:val="decimal"/>
      <w:lvlText w:val="%1.%2.%3.%4.%5."/>
      <w:lvlJc w:val="left"/>
      <w:pPr>
        <w:tabs>
          <w:tab w:val="num" w:pos="2779"/>
        </w:tabs>
        <w:ind w:left="2491" w:hanging="792"/>
      </w:pPr>
      <w:rPr>
        <w:rFonts w:hint="default"/>
      </w:rPr>
    </w:lvl>
    <w:lvl w:ilvl="5">
      <w:start w:val="1"/>
      <w:numFmt w:val="decimal"/>
      <w:lvlText w:val="%1.%2.%3.%4.%5.%6."/>
      <w:lvlJc w:val="left"/>
      <w:pPr>
        <w:tabs>
          <w:tab w:val="num" w:pos="3139"/>
        </w:tabs>
        <w:ind w:left="2995" w:hanging="936"/>
      </w:pPr>
      <w:rPr>
        <w:rFonts w:hint="default"/>
      </w:rPr>
    </w:lvl>
    <w:lvl w:ilvl="6">
      <w:start w:val="1"/>
      <w:numFmt w:val="decimal"/>
      <w:lvlText w:val="%1.%2.%3.%4.%5.%6.%7."/>
      <w:lvlJc w:val="left"/>
      <w:pPr>
        <w:tabs>
          <w:tab w:val="num" w:pos="3859"/>
        </w:tabs>
        <w:ind w:left="3499" w:hanging="1080"/>
      </w:pPr>
      <w:rPr>
        <w:rFonts w:hint="default"/>
      </w:rPr>
    </w:lvl>
    <w:lvl w:ilvl="7">
      <w:start w:val="1"/>
      <w:numFmt w:val="decimal"/>
      <w:lvlText w:val="%1.%2.%3.%4.%5.%6.%7.%8."/>
      <w:lvlJc w:val="left"/>
      <w:pPr>
        <w:tabs>
          <w:tab w:val="num" w:pos="4219"/>
        </w:tabs>
        <w:ind w:left="4003" w:hanging="1224"/>
      </w:pPr>
      <w:rPr>
        <w:rFonts w:hint="default"/>
      </w:rPr>
    </w:lvl>
    <w:lvl w:ilvl="8">
      <w:start w:val="1"/>
      <w:numFmt w:val="decimal"/>
      <w:lvlText w:val="%1.%2.%3.%4.%5.%6.%7.%8.%9."/>
      <w:lvlJc w:val="left"/>
      <w:pPr>
        <w:tabs>
          <w:tab w:val="num" w:pos="4939"/>
        </w:tabs>
        <w:ind w:left="4579" w:hanging="1440"/>
      </w:pPr>
      <w:rPr>
        <w:rFonts w:hint="default"/>
      </w:rPr>
    </w:lvl>
  </w:abstractNum>
  <w:abstractNum w:abstractNumId="10">
    <w:nsid w:val="42917883"/>
    <w:multiLevelType w:val="multilevel"/>
    <w:tmpl w:val="0FC8B36C"/>
    <w:lvl w:ilvl="0">
      <w:start w:val="1"/>
      <w:numFmt w:val="decimal"/>
      <w:lvlText w:val="%1."/>
      <w:lvlJc w:val="left"/>
      <w:pPr>
        <w:tabs>
          <w:tab w:val="num" w:pos="619"/>
        </w:tabs>
        <w:ind w:left="619" w:hanging="360"/>
      </w:pPr>
      <w:rPr>
        <w:rFonts w:ascii="Arial" w:hAnsi="Arial" w:cs="Arial" w:hint="default"/>
        <w:b w:val="0"/>
        <w:bCs w:val="0"/>
        <w:i w:val="0"/>
        <w:iCs w:val="0"/>
        <w:caps w:val="0"/>
        <w:smallCaps w:val="0"/>
        <w:strike w:val="0"/>
        <w:dstrike w:val="0"/>
        <w:vanish w:val="0"/>
        <w:color w:val="auto"/>
        <w:spacing w:val="0"/>
        <w:w w:val="100"/>
        <w:kern w:val="0"/>
        <w:position w:val="0"/>
        <w:sz w:val="18"/>
        <w:szCs w:val="18"/>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51"/>
        </w:tabs>
        <w:ind w:left="1051" w:hanging="432"/>
      </w:pPr>
      <w:rPr>
        <w:rFonts w:hint="default"/>
        <w:b w:val="0"/>
        <w:bCs w:val="0"/>
        <w:sz w:val="18"/>
        <w:szCs w:val="18"/>
      </w:rPr>
    </w:lvl>
    <w:lvl w:ilvl="2">
      <w:start w:val="1"/>
      <w:numFmt w:val="decimal"/>
      <w:lvlText w:val="%1.%2.%3."/>
      <w:lvlJc w:val="left"/>
      <w:pPr>
        <w:tabs>
          <w:tab w:val="num" w:pos="1699"/>
        </w:tabs>
        <w:ind w:left="1483" w:hanging="504"/>
      </w:pPr>
      <w:rPr>
        <w:rFonts w:hint="default"/>
      </w:rPr>
    </w:lvl>
    <w:lvl w:ilvl="3">
      <w:start w:val="1"/>
      <w:numFmt w:val="decimal"/>
      <w:lvlText w:val="%1.%2.%3.%4."/>
      <w:lvlJc w:val="left"/>
      <w:pPr>
        <w:tabs>
          <w:tab w:val="num" w:pos="2059"/>
        </w:tabs>
        <w:ind w:left="1987" w:hanging="648"/>
      </w:pPr>
      <w:rPr>
        <w:rFonts w:hint="default"/>
      </w:rPr>
    </w:lvl>
    <w:lvl w:ilvl="4">
      <w:start w:val="1"/>
      <w:numFmt w:val="decimal"/>
      <w:lvlText w:val="%1.%2.%3.%4.%5."/>
      <w:lvlJc w:val="left"/>
      <w:pPr>
        <w:tabs>
          <w:tab w:val="num" w:pos="2779"/>
        </w:tabs>
        <w:ind w:left="2491" w:hanging="792"/>
      </w:pPr>
      <w:rPr>
        <w:rFonts w:hint="default"/>
      </w:rPr>
    </w:lvl>
    <w:lvl w:ilvl="5">
      <w:start w:val="1"/>
      <w:numFmt w:val="decimal"/>
      <w:lvlText w:val="%1.%2.%3.%4.%5.%6."/>
      <w:lvlJc w:val="left"/>
      <w:pPr>
        <w:tabs>
          <w:tab w:val="num" w:pos="3139"/>
        </w:tabs>
        <w:ind w:left="2995" w:hanging="936"/>
      </w:pPr>
      <w:rPr>
        <w:rFonts w:hint="default"/>
      </w:rPr>
    </w:lvl>
    <w:lvl w:ilvl="6">
      <w:start w:val="1"/>
      <w:numFmt w:val="decimal"/>
      <w:lvlText w:val="%1.%2.%3.%4.%5.%6.%7."/>
      <w:lvlJc w:val="left"/>
      <w:pPr>
        <w:tabs>
          <w:tab w:val="num" w:pos="3859"/>
        </w:tabs>
        <w:ind w:left="3499" w:hanging="1080"/>
      </w:pPr>
      <w:rPr>
        <w:rFonts w:hint="default"/>
      </w:rPr>
    </w:lvl>
    <w:lvl w:ilvl="7">
      <w:start w:val="1"/>
      <w:numFmt w:val="decimal"/>
      <w:lvlText w:val="%1.%2.%3.%4.%5.%6.%7.%8."/>
      <w:lvlJc w:val="left"/>
      <w:pPr>
        <w:tabs>
          <w:tab w:val="num" w:pos="4219"/>
        </w:tabs>
        <w:ind w:left="4003" w:hanging="1224"/>
      </w:pPr>
      <w:rPr>
        <w:rFonts w:hint="default"/>
      </w:rPr>
    </w:lvl>
    <w:lvl w:ilvl="8">
      <w:start w:val="1"/>
      <w:numFmt w:val="decimal"/>
      <w:lvlText w:val="%1.%2.%3.%4.%5.%6.%7.%8.%9."/>
      <w:lvlJc w:val="left"/>
      <w:pPr>
        <w:tabs>
          <w:tab w:val="num" w:pos="4939"/>
        </w:tabs>
        <w:ind w:left="4579" w:hanging="1440"/>
      </w:pPr>
      <w:rPr>
        <w:rFonts w:hint="default"/>
      </w:rPr>
    </w:lvl>
  </w:abstractNum>
  <w:abstractNum w:abstractNumId="11">
    <w:nsid w:val="441F2C25"/>
    <w:multiLevelType w:val="multilevel"/>
    <w:tmpl w:val="5B52DA32"/>
    <w:lvl w:ilvl="0">
      <w:start w:val="1"/>
      <w:numFmt w:val="decimal"/>
      <w:lvlText w:val="%1."/>
      <w:lvlJc w:val="left"/>
      <w:pPr>
        <w:tabs>
          <w:tab w:val="num" w:pos="1080"/>
        </w:tabs>
        <w:ind w:left="1080" w:hanging="360"/>
      </w:pPr>
      <w:rPr>
        <w:rFonts w:hint="default"/>
        <w:b w:val="0"/>
        <w:bCs w:val="0"/>
      </w:rPr>
    </w:lvl>
    <w:lvl w:ilvl="1">
      <w:start w:val="1"/>
      <w:numFmt w:val="decimal"/>
      <w:lvlText w:val="%1.%2."/>
      <w:lvlJc w:val="left"/>
      <w:pPr>
        <w:tabs>
          <w:tab w:val="num" w:pos="1512"/>
        </w:tabs>
        <w:ind w:left="1512" w:hanging="432"/>
      </w:pPr>
      <w:rPr>
        <w:rFonts w:ascii="Arial" w:hAnsi="Arial" w:cs="Arial" w:hint="default"/>
        <w:b w:val="0"/>
        <w:bCs w:val="0"/>
        <w:i w:val="0"/>
        <w:iCs w:val="0"/>
        <w:caps w:val="0"/>
        <w:strike w:val="0"/>
        <w:dstrike w:val="0"/>
        <w:vanish w:val="0"/>
        <w:color w:val="00000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2">
    <w:nsid w:val="47415571"/>
    <w:multiLevelType w:val="hybridMultilevel"/>
    <w:tmpl w:val="16480CB0"/>
    <w:lvl w:ilvl="0" w:tplc="9962B6BC">
      <w:start w:val="1"/>
      <w:numFmt w:val="bullet"/>
      <w:lvlText w:val=""/>
      <w:lvlJc w:val="left"/>
      <w:pPr>
        <w:tabs>
          <w:tab w:val="num" w:pos="432"/>
        </w:tabs>
        <w:ind w:left="432" w:hanging="432"/>
      </w:pPr>
      <w:rPr>
        <w:rFonts w:ascii="Symbol" w:hAnsi="Symbol" w:cs="Symbol" w:hint="default"/>
        <w:color w:val="auto"/>
      </w:rPr>
    </w:lvl>
    <w:lvl w:ilvl="1" w:tplc="10090003" w:tentative="1">
      <w:start w:val="1"/>
      <w:numFmt w:val="bullet"/>
      <w:lvlText w:val="o"/>
      <w:lvlJc w:val="left"/>
      <w:pPr>
        <w:tabs>
          <w:tab w:val="num" w:pos="144"/>
        </w:tabs>
        <w:ind w:left="144" w:hanging="360"/>
      </w:pPr>
      <w:rPr>
        <w:rFonts w:ascii="Courier New" w:hAnsi="Courier New" w:cs="Courier New" w:hint="default"/>
      </w:rPr>
    </w:lvl>
    <w:lvl w:ilvl="2" w:tplc="10090005" w:tentative="1">
      <w:start w:val="1"/>
      <w:numFmt w:val="bullet"/>
      <w:lvlText w:val=""/>
      <w:lvlJc w:val="left"/>
      <w:pPr>
        <w:tabs>
          <w:tab w:val="num" w:pos="864"/>
        </w:tabs>
        <w:ind w:left="864" w:hanging="360"/>
      </w:pPr>
      <w:rPr>
        <w:rFonts w:ascii="Wingdings" w:hAnsi="Wingdings" w:cs="Wingdings" w:hint="default"/>
      </w:rPr>
    </w:lvl>
    <w:lvl w:ilvl="3" w:tplc="10090001" w:tentative="1">
      <w:start w:val="1"/>
      <w:numFmt w:val="bullet"/>
      <w:lvlText w:val=""/>
      <w:lvlJc w:val="left"/>
      <w:pPr>
        <w:tabs>
          <w:tab w:val="num" w:pos="1584"/>
        </w:tabs>
        <w:ind w:left="1584" w:hanging="360"/>
      </w:pPr>
      <w:rPr>
        <w:rFonts w:ascii="Symbol" w:hAnsi="Symbol" w:cs="Symbol" w:hint="default"/>
      </w:rPr>
    </w:lvl>
    <w:lvl w:ilvl="4" w:tplc="10090003" w:tentative="1">
      <w:start w:val="1"/>
      <w:numFmt w:val="bullet"/>
      <w:lvlText w:val="o"/>
      <w:lvlJc w:val="left"/>
      <w:pPr>
        <w:tabs>
          <w:tab w:val="num" w:pos="2304"/>
        </w:tabs>
        <w:ind w:left="2304" w:hanging="360"/>
      </w:pPr>
      <w:rPr>
        <w:rFonts w:ascii="Courier New" w:hAnsi="Courier New" w:cs="Courier New" w:hint="default"/>
      </w:rPr>
    </w:lvl>
    <w:lvl w:ilvl="5" w:tplc="10090005" w:tentative="1">
      <w:start w:val="1"/>
      <w:numFmt w:val="bullet"/>
      <w:lvlText w:val=""/>
      <w:lvlJc w:val="left"/>
      <w:pPr>
        <w:tabs>
          <w:tab w:val="num" w:pos="3024"/>
        </w:tabs>
        <w:ind w:left="3024" w:hanging="360"/>
      </w:pPr>
      <w:rPr>
        <w:rFonts w:ascii="Wingdings" w:hAnsi="Wingdings" w:cs="Wingdings" w:hint="default"/>
      </w:rPr>
    </w:lvl>
    <w:lvl w:ilvl="6" w:tplc="10090001" w:tentative="1">
      <w:start w:val="1"/>
      <w:numFmt w:val="bullet"/>
      <w:lvlText w:val=""/>
      <w:lvlJc w:val="left"/>
      <w:pPr>
        <w:tabs>
          <w:tab w:val="num" w:pos="3744"/>
        </w:tabs>
        <w:ind w:left="3744" w:hanging="360"/>
      </w:pPr>
      <w:rPr>
        <w:rFonts w:ascii="Symbol" w:hAnsi="Symbol" w:cs="Symbol" w:hint="default"/>
      </w:rPr>
    </w:lvl>
    <w:lvl w:ilvl="7" w:tplc="10090003" w:tentative="1">
      <w:start w:val="1"/>
      <w:numFmt w:val="bullet"/>
      <w:lvlText w:val="o"/>
      <w:lvlJc w:val="left"/>
      <w:pPr>
        <w:tabs>
          <w:tab w:val="num" w:pos="4464"/>
        </w:tabs>
        <w:ind w:left="4464" w:hanging="360"/>
      </w:pPr>
      <w:rPr>
        <w:rFonts w:ascii="Courier New" w:hAnsi="Courier New" w:cs="Courier New" w:hint="default"/>
      </w:rPr>
    </w:lvl>
    <w:lvl w:ilvl="8" w:tplc="10090005" w:tentative="1">
      <w:start w:val="1"/>
      <w:numFmt w:val="bullet"/>
      <w:lvlText w:val=""/>
      <w:lvlJc w:val="left"/>
      <w:pPr>
        <w:tabs>
          <w:tab w:val="num" w:pos="5184"/>
        </w:tabs>
        <w:ind w:left="5184" w:hanging="360"/>
      </w:pPr>
      <w:rPr>
        <w:rFonts w:ascii="Wingdings" w:hAnsi="Wingdings" w:cs="Wingdings" w:hint="default"/>
      </w:rPr>
    </w:lvl>
  </w:abstractNum>
  <w:abstractNum w:abstractNumId="13">
    <w:nsid w:val="4F7E4F71"/>
    <w:multiLevelType w:val="hybridMultilevel"/>
    <w:tmpl w:val="BFD29014"/>
    <w:lvl w:ilvl="0" w:tplc="EEF6DF90">
      <w:start w:val="1"/>
      <w:numFmt w:val="bullet"/>
      <w:pStyle w:val="MainTextBullet"/>
      <w:lvlText w:val=""/>
      <w:lvlJc w:val="left"/>
      <w:pPr>
        <w:tabs>
          <w:tab w:val="num" w:pos="576"/>
        </w:tabs>
        <w:ind w:left="576" w:hanging="216"/>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58A87345"/>
    <w:multiLevelType w:val="multilevel"/>
    <w:tmpl w:val="08726B52"/>
    <w:lvl w:ilvl="0">
      <w:start w:val="1"/>
      <w:numFmt w:val="bullet"/>
      <w:lvlText w:val=""/>
      <w:lvlJc w:val="left"/>
      <w:pPr>
        <w:tabs>
          <w:tab w:val="num" w:pos="552"/>
        </w:tabs>
        <w:ind w:left="552" w:hanging="432"/>
      </w:pPr>
      <w:rPr>
        <w:rFonts w:ascii="Symbol" w:hAnsi="Symbol" w:cs="Symbol" w:hint="default"/>
        <w:color w:val="auto"/>
      </w:rPr>
    </w:lvl>
    <w:lvl w:ilvl="1">
      <w:start w:val="1"/>
      <w:numFmt w:val="bullet"/>
      <w:lvlText w:val="o"/>
      <w:lvlJc w:val="left"/>
      <w:pPr>
        <w:tabs>
          <w:tab w:val="num" w:pos="264"/>
        </w:tabs>
        <w:ind w:left="264" w:hanging="360"/>
      </w:pPr>
      <w:rPr>
        <w:rFonts w:ascii="Courier New" w:hAnsi="Courier New" w:cs="Courier New" w:hint="default"/>
      </w:rPr>
    </w:lvl>
    <w:lvl w:ilvl="2">
      <w:start w:val="1"/>
      <w:numFmt w:val="bullet"/>
      <w:lvlText w:val=""/>
      <w:lvlJc w:val="left"/>
      <w:pPr>
        <w:tabs>
          <w:tab w:val="num" w:pos="984"/>
        </w:tabs>
        <w:ind w:left="984" w:hanging="360"/>
      </w:pPr>
      <w:rPr>
        <w:rFonts w:ascii="Wingdings" w:hAnsi="Wingdings" w:cs="Wingdings" w:hint="default"/>
      </w:rPr>
    </w:lvl>
    <w:lvl w:ilvl="3">
      <w:start w:val="1"/>
      <w:numFmt w:val="bullet"/>
      <w:lvlText w:val=""/>
      <w:lvlJc w:val="left"/>
      <w:pPr>
        <w:tabs>
          <w:tab w:val="num" w:pos="1704"/>
        </w:tabs>
        <w:ind w:left="1704" w:hanging="360"/>
      </w:pPr>
      <w:rPr>
        <w:rFonts w:ascii="Symbol" w:hAnsi="Symbol" w:cs="Symbol" w:hint="default"/>
      </w:rPr>
    </w:lvl>
    <w:lvl w:ilvl="4">
      <w:start w:val="1"/>
      <w:numFmt w:val="bullet"/>
      <w:lvlText w:val="o"/>
      <w:lvlJc w:val="left"/>
      <w:pPr>
        <w:tabs>
          <w:tab w:val="num" w:pos="2424"/>
        </w:tabs>
        <w:ind w:left="2424" w:hanging="360"/>
      </w:pPr>
      <w:rPr>
        <w:rFonts w:ascii="Courier New" w:hAnsi="Courier New" w:cs="Courier New" w:hint="default"/>
      </w:rPr>
    </w:lvl>
    <w:lvl w:ilvl="5">
      <w:start w:val="1"/>
      <w:numFmt w:val="bullet"/>
      <w:lvlText w:val=""/>
      <w:lvlJc w:val="left"/>
      <w:pPr>
        <w:tabs>
          <w:tab w:val="num" w:pos="3144"/>
        </w:tabs>
        <w:ind w:left="3144" w:hanging="360"/>
      </w:pPr>
      <w:rPr>
        <w:rFonts w:ascii="Wingdings" w:hAnsi="Wingdings" w:cs="Wingdings" w:hint="default"/>
      </w:rPr>
    </w:lvl>
    <w:lvl w:ilvl="6">
      <w:start w:val="1"/>
      <w:numFmt w:val="bullet"/>
      <w:lvlText w:val=""/>
      <w:lvlJc w:val="left"/>
      <w:pPr>
        <w:tabs>
          <w:tab w:val="num" w:pos="3864"/>
        </w:tabs>
        <w:ind w:left="3864" w:hanging="360"/>
      </w:pPr>
      <w:rPr>
        <w:rFonts w:ascii="Symbol" w:hAnsi="Symbol" w:cs="Symbol" w:hint="default"/>
      </w:rPr>
    </w:lvl>
    <w:lvl w:ilvl="7">
      <w:start w:val="1"/>
      <w:numFmt w:val="bullet"/>
      <w:lvlText w:val="o"/>
      <w:lvlJc w:val="left"/>
      <w:pPr>
        <w:tabs>
          <w:tab w:val="num" w:pos="4584"/>
        </w:tabs>
        <w:ind w:left="4584" w:hanging="360"/>
      </w:pPr>
      <w:rPr>
        <w:rFonts w:ascii="Courier New" w:hAnsi="Courier New" w:cs="Courier New" w:hint="default"/>
      </w:rPr>
    </w:lvl>
    <w:lvl w:ilvl="8">
      <w:start w:val="1"/>
      <w:numFmt w:val="bullet"/>
      <w:lvlText w:val=""/>
      <w:lvlJc w:val="left"/>
      <w:pPr>
        <w:tabs>
          <w:tab w:val="num" w:pos="5304"/>
        </w:tabs>
        <w:ind w:left="5304" w:hanging="360"/>
      </w:pPr>
      <w:rPr>
        <w:rFonts w:ascii="Wingdings" w:hAnsi="Wingdings" w:cs="Wingdings" w:hint="default"/>
      </w:rPr>
    </w:lvl>
  </w:abstractNum>
  <w:abstractNum w:abstractNumId="15">
    <w:nsid w:val="5AD61978"/>
    <w:multiLevelType w:val="multilevel"/>
    <w:tmpl w:val="365018A8"/>
    <w:lvl w:ilvl="0">
      <w:start w:val="1"/>
      <w:numFmt w:val="bullet"/>
      <w:lvlText w:val=""/>
      <w:lvlJc w:val="left"/>
      <w:pPr>
        <w:tabs>
          <w:tab w:val="num" w:pos="504"/>
        </w:tabs>
        <w:ind w:left="504" w:hanging="144"/>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5F760550"/>
    <w:multiLevelType w:val="multilevel"/>
    <w:tmpl w:val="37065C26"/>
    <w:lvl w:ilvl="0">
      <w:start w:val="1"/>
      <w:numFmt w:val="decimal"/>
      <w:lvlText w:val="%1."/>
      <w:lvlJc w:val="left"/>
      <w:pPr>
        <w:tabs>
          <w:tab w:val="num" w:pos="900"/>
        </w:tabs>
        <w:ind w:left="900" w:hanging="360"/>
      </w:pPr>
    </w:lvl>
    <w:lvl w:ilvl="1">
      <w:start w:val="1"/>
      <w:numFmt w:val="decimal"/>
      <w:lvlText w:val="%1.%2."/>
      <w:lvlJc w:val="left"/>
      <w:pPr>
        <w:tabs>
          <w:tab w:val="num" w:pos="1332"/>
        </w:tabs>
        <w:ind w:left="1332" w:hanging="432"/>
      </w:pPr>
    </w:lvl>
    <w:lvl w:ilvl="2">
      <w:start w:val="1"/>
      <w:numFmt w:val="decimal"/>
      <w:lvlText w:val="%1.%2.%3."/>
      <w:lvlJc w:val="left"/>
      <w:pPr>
        <w:tabs>
          <w:tab w:val="num" w:pos="1980"/>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17">
    <w:nsid w:val="600F6C7B"/>
    <w:multiLevelType w:val="hybridMultilevel"/>
    <w:tmpl w:val="F4BEB3C0"/>
    <w:lvl w:ilvl="0" w:tplc="BC906848">
      <w:start w:val="1"/>
      <w:numFmt w:val="bullet"/>
      <w:lvlText w:val=""/>
      <w:lvlJc w:val="left"/>
      <w:pPr>
        <w:tabs>
          <w:tab w:val="num" w:pos="410"/>
        </w:tabs>
        <w:ind w:left="410" w:hanging="360"/>
      </w:pPr>
      <w:rPr>
        <w:rFonts w:ascii="Symbol" w:hAnsi="Symbol" w:cs="Symbol" w:hint="default"/>
        <w:color w:val="auto"/>
        <w:sz w:val="18"/>
        <w:szCs w:val="18"/>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cs="Wingdings" w:hint="default"/>
      </w:rPr>
    </w:lvl>
    <w:lvl w:ilvl="3" w:tplc="04090001" w:tentative="1">
      <w:start w:val="1"/>
      <w:numFmt w:val="bullet"/>
      <w:lvlText w:val=""/>
      <w:lvlJc w:val="left"/>
      <w:pPr>
        <w:tabs>
          <w:tab w:val="num" w:pos="2930"/>
        </w:tabs>
        <w:ind w:left="2930" w:hanging="360"/>
      </w:pPr>
      <w:rPr>
        <w:rFonts w:ascii="Symbol" w:hAnsi="Symbol" w:cs="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cs="Wingdings" w:hint="default"/>
      </w:rPr>
    </w:lvl>
    <w:lvl w:ilvl="6" w:tplc="04090001" w:tentative="1">
      <w:start w:val="1"/>
      <w:numFmt w:val="bullet"/>
      <w:lvlText w:val=""/>
      <w:lvlJc w:val="left"/>
      <w:pPr>
        <w:tabs>
          <w:tab w:val="num" w:pos="5090"/>
        </w:tabs>
        <w:ind w:left="5090" w:hanging="360"/>
      </w:pPr>
      <w:rPr>
        <w:rFonts w:ascii="Symbol" w:hAnsi="Symbol" w:cs="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cs="Wingdings" w:hint="default"/>
      </w:rPr>
    </w:lvl>
  </w:abstractNum>
  <w:abstractNum w:abstractNumId="18">
    <w:nsid w:val="6AFD3A08"/>
    <w:multiLevelType w:val="multilevel"/>
    <w:tmpl w:val="23141904"/>
    <w:lvl w:ilvl="0">
      <w:start w:val="1"/>
      <w:numFmt w:val="decimal"/>
      <w:lvlText w:val="%1."/>
      <w:lvlJc w:val="left"/>
      <w:pPr>
        <w:tabs>
          <w:tab w:val="num" w:pos="619"/>
        </w:tabs>
        <w:ind w:left="619" w:hanging="360"/>
      </w:pPr>
      <w:rPr>
        <w:rFonts w:hint="default"/>
        <w:b w:val="0"/>
        <w:bCs w:val="0"/>
      </w:rPr>
    </w:lvl>
    <w:lvl w:ilvl="1">
      <w:start w:val="1"/>
      <w:numFmt w:val="decimal"/>
      <w:lvlText w:val="%1.%2."/>
      <w:lvlJc w:val="left"/>
      <w:pPr>
        <w:tabs>
          <w:tab w:val="num" w:pos="1051"/>
        </w:tabs>
        <w:ind w:left="1051" w:hanging="432"/>
      </w:pPr>
      <w:rPr>
        <w:rFonts w:ascii="Arial" w:hAnsi="Arial" w:cs="Arial" w:hint="default"/>
        <w:b w:val="0"/>
        <w:bCs w:val="0"/>
        <w:i w:val="0"/>
        <w:iCs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699"/>
        </w:tabs>
        <w:ind w:left="1483" w:hanging="504"/>
      </w:pPr>
      <w:rPr>
        <w:rFonts w:hint="default"/>
      </w:rPr>
    </w:lvl>
    <w:lvl w:ilvl="3">
      <w:start w:val="1"/>
      <w:numFmt w:val="decimal"/>
      <w:lvlText w:val="%1.%2.%3.%4."/>
      <w:lvlJc w:val="left"/>
      <w:pPr>
        <w:tabs>
          <w:tab w:val="num" w:pos="2059"/>
        </w:tabs>
        <w:ind w:left="1987" w:hanging="648"/>
      </w:pPr>
      <w:rPr>
        <w:rFonts w:hint="default"/>
      </w:rPr>
    </w:lvl>
    <w:lvl w:ilvl="4">
      <w:start w:val="1"/>
      <w:numFmt w:val="decimal"/>
      <w:lvlText w:val="%1.%2.%3.%4.%5."/>
      <w:lvlJc w:val="left"/>
      <w:pPr>
        <w:tabs>
          <w:tab w:val="num" w:pos="2779"/>
        </w:tabs>
        <w:ind w:left="2491" w:hanging="792"/>
      </w:pPr>
      <w:rPr>
        <w:rFonts w:hint="default"/>
      </w:rPr>
    </w:lvl>
    <w:lvl w:ilvl="5">
      <w:start w:val="1"/>
      <w:numFmt w:val="decimal"/>
      <w:lvlText w:val="%1.%2.%3.%4.%5.%6."/>
      <w:lvlJc w:val="left"/>
      <w:pPr>
        <w:tabs>
          <w:tab w:val="num" w:pos="3139"/>
        </w:tabs>
        <w:ind w:left="2995" w:hanging="936"/>
      </w:pPr>
      <w:rPr>
        <w:rFonts w:hint="default"/>
      </w:rPr>
    </w:lvl>
    <w:lvl w:ilvl="6">
      <w:start w:val="1"/>
      <w:numFmt w:val="decimal"/>
      <w:lvlText w:val="%1.%2.%3.%4.%5.%6.%7."/>
      <w:lvlJc w:val="left"/>
      <w:pPr>
        <w:tabs>
          <w:tab w:val="num" w:pos="3859"/>
        </w:tabs>
        <w:ind w:left="3499" w:hanging="1080"/>
      </w:pPr>
      <w:rPr>
        <w:rFonts w:hint="default"/>
      </w:rPr>
    </w:lvl>
    <w:lvl w:ilvl="7">
      <w:start w:val="1"/>
      <w:numFmt w:val="decimal"/>
      <w:lvlText w:val="%1.%2.%3.%4.%5.%6.%7.%8."/>
      <w:lvlJc w:val="left"/>
      <w:pPr>
        <w:tabs>
          <w:tab w:val="num" w:pos="4219"/>
        </w:tabs>
        <w:ind w:left="4003" w:hanging="1224"/>
      </w:pPr>
      <w:rPr>
        <w:rFonts w:hint="default"/>
      </w:rPr>
    </w:lvl>
    <w:lvl w:ilvl="8">
      <w:start w:val="1"/>
      <w:numFmt w:val="decimal"/>
      <w:lvlText w:val="%1.%2.%3.%4.%5.%6.%7.%8.%9."/>
      <w:lvlJc w:val="left"/>
      <w:pPr>
        <w:tabs>
          <w:tab w:val="num" w:pos="4939"/>
        </w:tabs>
        <w:ind w:left="4579" w:hanging="1440"/>
      </w:pPr>
      <w:rPr>
        <w:rFonts w:hint="default"/>
      </w:rPr>
    </w:lvl>
  </w:abstractNum>
  <w:abstractNum w:abstractNumId="19">
    <w:nsid w:val="73A2677B"/>
    <w:multiLevelType w:val="multilevel"/>
    <w:tmpl w:val="8770433A"/>
    <w:lvl w:ilvl="0">
      <w:start w:val="1"/>
      <w:numFmt w:val="decimal"/>
      <w:lvlText w:val="%1."/>
      <w:lvlJc w:val="left"/>
      <w:pPr>
        <w:tabs>
          <w:tab w:val="num" w:pos="1080"/>
        </w:tabs>
        <w:ind w:left="1080" w:hanging="360"/>
      </w:pPr>
      <w:rPr>
        <w:rFonts w:hint="default"/>
        <w:b w:val="0"/>
        <w:bCs w:val="0"/>
      </w:rPr>
    </w:lvl>
    <w:lvl w:ilvl="1">
      <w:start w:val="1"/>
      <w:numFmt w:val="decimal"/>
      <w:lvlText w:val="%1.%2."/>
      <w:lvlJc w:val="left"/>
      <w:pPr>
        <w:tabs>
          <w:tab w:val="num" w:pos="1512"/>
        </w:tabs>
        <w:ind w:left="1512" w:hanging="432"/>
      </w:pPr>
      <w:rPr>
        <w:rFonts w:hint="default"/>
        <w:b w:val="0"/>
        <w:bCs w:val="0"/>
        <w:sz w:val="18"/>
        <w:szCs w:val="18"/>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0">
    <w:nsid w:val="76AE4379"/>
    <w:multiLevelType w:val="multilevel"/>
    <w:tmpl w:val="75C6C138"/>
    <w:lvl w:ilvl="0">
      <w:start w:val="1"/>
      <w:numFmt w:val="decimal"/>
      <w:lvlText w:val="%1."/>
      <w:lvlJc w:val="left"/>
      <w:pPr>
        <w:tabs>
          <w:tab w:val="num" w:pos="1080"/>
        </w:tabs>
        <w:ind w:left="1080" w:hanging="360"/>
      </w:pPr>
      <w:rPr>
        <w:b w:val="0"/>
        <w:bCs w:val="0"/>
      </w:rPr>
    </w:lvl>
    <w:lvl w:ilvl="1">
      <w:start w:val="1"/>
      <w:numFmt w:val="decimal"/>
      <w:lvlText w:val="%1.%2."/>
      <w:lvlJc w:val="left"/>
      <w:pPr>
        <w:tabs>
          <w:tab w:val="num" w:pos="1512"/>
        </w:tabs>
        <w:ind w:left="1512" w:hanging="432"/>
      </w:pPr>
      <w:rPr>
        <w:b w:val="0"/>
        <w:bCs w:val="0"/>
        <w:sz w:val="18"/>
        <w:szCs w:val="18"/>
      </w:r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1">
    <w:nsid w:val="78773F61"/>
    <w:multiLevelType w:val="hybridMultilevel"/>
    <w:tmpl w:val="5360FB86"/>
    <w:lvl w:ilvl="0" w:tplc="B1244D52">
      <w:start w:val="1"/>
      <w:numFmt w:val="bullet"/>
      <w:pStyle w:val="SideBarBullet"/>
      <w:lvlText w:val=""/>
      <w:lvlJc w:val="left"/>
      <w:pPr>
        <w:tabs>
          <w:tab w:val="num" w:pos="120"/>
        </w:tabs>
        <w:ind w:left="72" w:hanging="72"/>
      </w:pPr>
      <w:rPr>
        <w:rFonts w:ascii="Symbol" w:hAnsi="Symbol" w:cs="Symbol" w:hint="default"/>
        <w:color w:val="auto"/>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7A87682F"/>
    <w:multiLevelType w:val="hybridMultilevel"/>
    <w:tmpl w:val="365018A8"/>
    <w:lvl w:ilvl="0" w:tplc="6BD06C74">
      <w:start w:val="1"/>
      <w:numFmt w:val="bullet"/>
      <w:lvlText w:val=""/>
      <w:lvlJc w:val="left"/>
      <w:pPr>
        <w:tabs>
          <w:tab w:val="num" w:pos="504"/>
        </w:tabs>
        <w:ind w:left="504" w:hanging="144"/>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7"/>
  </w:num>
  <w:num w:numId="14">
    <w:abstractNumId w:val="1"/>
  </w:num>
  <w:num w:numId="15">
    <w:abstractNumId w:val="21"/>
  </w:num>
  <w:num w:numId="16">
    <w:abstractNumId w:val="12"/>
  </w:num>
  <w:num w:numId="17">
    <w:abstractNumId w:val="3"/>
  </w:num>
  <w:num w:numId="18">
    <w:abstractNumId w:val="14"/>
  </w:num>
  <w:num w:numId="19">
    <w:abstractNumId w:val="18"/>
  </w:num>
  <w:num w:numId="20">
    <w:abstractNumId w:val="6"/>
  </w:num>
  <w:num w:numId="21">
    <w:abstractNumId w:val="16"/>
  </w:num>
  <w:num w:numId="22">
    <w:abstractNumId w:val="9"/>
  </w:num>
  <w:num w:numId="23">
    <w:abstractNumId w:val="8"/>
  </w:num>
  <w:num w:numId="24">
    <w:abstractNumId w:val="9"/>
  </w:num>
  <w:num w:numId="25">
    <w:abstractNumId w:val="2"/>
  </w:num>
  <w:num w:numId="26">
    <w:abstractNumId w:val="10"/>
  </w:num>
  <w:num w:numId="27">
    <w:abstractNumId w:val="20"/>
  </w:num>
  <w:num w:numId="28">
    <w:abstractNumId w:val="19"/>
  </w:num>
  <w:num w:numId="29">
    <w:abstractNumId w:val="11"/>
  </w:num>
  <w:num w:numId="30">
    <w:abstractNumId w:val="4"/>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2"/>
  </w:num>
  <w:num w:numId="34">
    <w:abstractNumId w:val="15"/>
  </w:num>
  <w:num w:numId="35">
    <w:abstractNumId w:val="13"/>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0BB"/>
    <w:rsid w:val="00024DB2"/>
    <w:rsid w:val="000B225B"/>
    <w:rsid w:val="000F2C83"/>
    <w:rsid w:val="001147FE"/>
    <w:rsid w:val="00114E61"/>
    <w:rsid w:val="00123484"/>
    <w:rsid w:val="00131151"/>
    <w:rsid w:val="001878B0"/>
    <w:rsid w:val="00192C27"/>
    <w:rsid w:val="001A047A"/>
    <w:rsid w:val="001A3005"/>
    <w:rsid w:val="001A6EB7"/>
    <w:rsid w:val="001B3C1A"/>
    <w:rsid w:val="001C48EF"/>
    <w:rsid w:val="001C57B7"/>
    <w:rsid w:val="001F5642"/>
    <w:rsid w:val="0020009F"/>
    <w:rsid w:val="00215846"/>
    <w:rsid w:val="00231D20"/>
    <w:rsid w:val="002372A7"/>
    <w:rsid w:val="00251E15"/>
    <w:rsid w:val="00254564"/>
    <w:rsid w:val="00257FBD"/>
    <w:rsid w:val="0027456A"/>
    <w:rsid w:val="002925D1"/>
    <w:rsid w:val="002A31DA"/>
    <w:rsid w:val="002F0412"/>
    <w:rsid w:val="0030394A"/>
    <w:rsid w:val="00307100"/>
    <w:rsid w:val="0031095F"/>
    <w:rsid w:val="003118EA"/>
    <w:rsid w:val="00314098"/>
    <w:rsid w:val="00316ADE"/>
    <w:rsid w:val="00325238"/>
    <w:rsid w:val="00374BF7"/>
    <w:rsid w:val="00386C2E"/>
    <w:rsid w:val="003921C7"/>
    <w:rsid w:val="003973EC"/>
    <w:rsid w:val="003A6331"/>
    <w:rsid w:val="003B0E00"/>
    <w:rsid w:val="003B2E87"/>
    <w:rsid w:val="003D0693"/>
    <w:rsid w:val="003E0820"/>
    <w:rsid w:val="00436F64"/>
    <w:rsid w:val="00461461"/>
    <w:rsid w:val="00471197"/>
    <w:rsid w:val="00481E95"/>
    <w:rsid w:val="004C4A43"/>
    <w:rsid w:val="004D0ABE"/>
    <w:rsid w:val="005313C5"/>
    <w:rsid w:val="00532D17"/>
    <w:rsid w:val="005331FE"/>
    <w:rsid w:val="005648F2"/>
    <w:rsid w:val="005B4A29"/>
    <w:rsid w:val="005E6390"/>
    <w:rsid w:val="005E641E"/>
    <w:rsid w:val="0060265F"/>
    <w:rsid w:val="00607FF7"/>
    <w:rsid w:val="0061475D"/>
    <w:rsid w:val="006236CF"/>
    <w:rsid w:val="00651AD1"/>
    <w:rsid w:val="00660A27"/>
    <w:rsid w:val="00696E04"/>
    <w:rsid w:val="00697474"/>
    <w:rsid w:val="006B0411"/>
    <w:rsid w:val="006D679B"/>
    <w:rsid w:val="006E4D0E"/>
    <w:rsid w:val="007303D7"/>
    <w:rsid w:val="00734701"/>
    <w:rsid w:val="00765CED"/>
    <w:rsid w:val="007B6F1C"/>
    <w:rsid w:val="007D6A7D"/>
    <w:rsid w:val="007E642E"/>
    <w:rsid w:val="008030BB"/>
    <w:rsid w:val="008114C9"/>
    <w:rsid w:val="00816F67"/>
    <w:rsid w:val="0082140C"/>
    <w:rsid w:val="00834D9C"/>
    <w:rsid w:val="00851BFF"/>
    <w:rsid w:val="00891204"/>
    <w:rsid w:val="008A778B"/>
    <w:rsid w:val="008B335D"/>
    <w:rsid w:val="008C6F89"/>
    <w:rsid w:val="008D5D43"/>
    <w:rsid w:val="00924AED"/>
    <w:rsid w:val="00934A30"/>
    <w:rsid w:val="00976E4C"/>
    <w:rsid w:val="009B65C8"/>
    <w:rsid w:val="009C1D84"/>
    <w:rsid w:val="009E0536"/>
    <w:rsid w:val="009E5E81"/>
    <w:rsid w:val="00A05206"/>
    <w:rsid w:val="00A148DA"/>
    <w:rsid w:val="00A229E9"/>
    <w:rsid w:val="00A452EB"/>
    <w:rsid w:val="00A54B36"/>
    <w:rsid w:val="00A61602"/>
    <w:rsid w:val="00A757CD"/>
    <w:rsid w:val="00A80AD7"/>
    <w:rsid w:val="00AA6AF8"/>
    <w:rsid w:val="00AC4E05"/>
    <w:rsid w:val="00AD17FD"/>
    <w:rsid w:val="00AD1A24"/>
    <w:rsid w:val="00AF0C14"/>
    <w:rsid w:val="00AF7904"/>
    <w:rsid w:val="00B00DB4"/>
    <w:rsid w:val="00B46E7D"/>
    <w:rsid w:val="00B514B4"/>
    <w:rsid w:val="00B6069C"/>
    <w:rsid w:val="00B702C1"/>
    <w:rsid w:val="00B764F5"/>
    <w:rsid w:val="00BB3BD5"/>
    <w:rsid w:val="00BB70BC"/>
    <w:rsid w:val="00C2013D"/>
    <w:rsid w:val="00C426EE"/>
    <w:rsid w:val="00C434B6"/>
    <w:rsid w:val="00C451E7"/>
    <w:rsid w:val="00C6272A"/>
    <w:rsid w:val="00C766B2"/>
    <w:rsid w:val="00C910B2"/>
    <w:rsid w:val="00CC19D2"/>
    <w:rsid w:val="00CC2BE8"/>
    <w:rsid w:val="00CE6219"/>
    <w:rsid w:val="00CF31A0"/>
    <w:rsid w:val="00D02E27"/>
    <w:rsid w:val="00D04230"/>
    <w:rsid w:val="00D17F56"/>
    <w:rsid w:val="00D24308"/>
    <w:rsid w:val="00D467A8"/>
    <w:rsid w:val="00D83A47"/>
    <w:rsid w:val="00D91A4F"/>
    <w:rsid w:val="00DC1976"/>
    <w:rsid w:val="00DD335B"/>
    <w:rsid w:val="00DE1AAA"/>
    <w:rsid w:val="00DF69F2"/>
    <w:rsid w:val="00E27132"/>
    <w:rsid w:val="00E34B60"/>
    <w:rsid w:val="00E375C8"/>
    <w:rsid w:val="00E51B37"/>
    <w:rsid w:val="00E6565B"/>
    <w:rsid w:val="00E65EC7"/>
    <w:rsid w:val="00EA104D"/>
    <w:rsid w:val="00EF6C60"/>
    <w:rsid w:val="00EF7104"/>
    <w:rsid w:val="00F1057D"/>
    <w:rsid w:val="00F13019"/>
    <w:rsid w:val="00F311CB"/>
    <w:rsid w:val="00F6539B"/>
    <w:rsid w:val="00F90980"/>
    <w:rsid w:val="00F91184"/>
    <w:rsid w:val="00FD3EA5"/>
    <w:rsid w:val="00FF5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5:docId w15:val="{F5FBE368-099A-4A1F-B6EB-E6706A4A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E15"/>
  </w:style>
  <w:style w:type="paragraph" w:styleId="Heading1">
    <w:name w:val="heading 1"/>
    <w:basedOn w:val="Normal"/>
    <w:next w:val="Normal"/>
    <w:link w:val="Heading1Char"/>
    <w:uiPriority w:val="99"/>
    <w:qFormat/>
    <w:rsid w:val="00251E15"/>
    <w:pPr>
      <w:jc w:val="center"/>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51E15"/>
    <w:pPr>
      <w:outlineLvl w:val="1"/>
    </w:pPr>
    <w:rPr>
      <w:rFonts w:ascii="Arial" w:hAnsi="Arial" w:cs="Arial"/>
      <w:b/>
      <w:bCs/>
      <w:color w:val="FFFFFF"/>
      <w:sz w:val="24"/>
      <w:szCs w:val="24"/>
    </w:rPr>
  </w:style>
  <w:style w:type="paragraph" w:styleId="Heading3">
    <w:name w:val="heading 3"/>
    <w:basedOn w:val="Normal"/>
    <w:next w:val="Normal"/>
    <w:link w:val="Heading3Char"/>
    <w:uiPriority w:val="99"/>
    <w:qFormat/>
    <w:rsid w:val="00251E15"/>
    <w:pPr>
      <w:outlineLvl w:val="2"/>
    </w:pPr>
    <w:rPr>
      <w:rFonts w:ascii="Arial" w:hAnsi="Arial" w:cs="Arial"/>
      <w:b/>
      <w:bCs/>
      <w:sz w:val="26"/>
      <w:szCs w:val="26"/>
    </w:rPr>
  </w:style>
  <w:style w:type="paragraph" w:styleId="Heading4">
    <w:name w:val="heading 4"/>
    <w:basedOn w:val="Normal"/>
    <w:next w:val="Normal"/>
    <w:link w:val="Heading4Char"/>
    <w:uiPriority w:val="99"/>
    <w:qFormat/>
    <w:rsid w:val="00251E15"/>
    <w:pPr>
      <w:keepNext/>
      <w:outlineLvl w:val="3"/>
    </w:pPr>
    <w:rPr>
      <w:rFonts w:ascii="Arial" w:hAnsi="Arial" w:cs="Arial"/>
      <w:b/>
      <w:bCs/>
      <w:sz w:val="28"/>
      <w:szCs w:val="28"/>
    </w:rPr>
  </w:style>
  <w:style w:type="paragraph" w:styleId="Heading5">
    <w:name w:val="heading 5"/>
    <w:basedOn w:val="Normal"/>
    <w:next w:val="Normal"/>
    <w:link w:val="Heading5Char"/>
    <w:uiPriority w:val="99"/>
    <w:qFormat/>
    <w:rsid w:val="00251E15"/>
    <w:pPr>
      <w:keepNext/>
      <w:jc w:val="right"/>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251E15"/>
    <w:pPr>
      <w:keepNext/>
      <w:outlineLvl w:val="5"/>
    </w:pPr>
    <w:rPr>
      <w:rFonts w:ascii="Calibri" w:hAnsi="Calibri" w:cs="Calibri"/>
      <w:b/>
      <w:bCs/>
    </w:rPr>
  </w:style>
  <w:style w:type="paragraph" w:styleId="Heading7">
    <w:name w:val="heading 7"/>
    <w:basedOn w:val="Normal"/>
    <w:next w:val="Normal"/>
    <w:link w:val="Heading7Char"/>
    <w:uiPriority w:val="99"/>
    <w:qFormat/>
    <w:rsid w:val="00251E15"/>
    <w:pPr>
      <w:keepNext/>
      <w:jc w:val="right"/>
      <w:outlineLvl w:val="6"/>
    </w:pPr>
    <w:rPr>
      <w:rFonts w:ascii="Calibri" w:hAnsi="Calibri" w:cs="Calibri"/>
      <w:sz w:val="24"/>
      <w:szCs w:val="24"/>
    </w:rPr>
  </w:style>
  <w:style w:type="paragraph" w:styleId="Heading8">
    <w:name w:val="heading 8"/>
    <w:basedOn w:val="Normal"/>
    <w:next w:val="Normal"/>
    <w:link w:val="Heading8Char"/>
    <w:uiPriority w:val="99"/>
    <w:qFormat/>
    <w:rsid w:val="00251E15"/>
    <w:pPr>
      <w:keepNext/>
      <w:outlineLvl w:val="7"/>
    </w:pPr>
    <w:rPr>
      <w:rFonts w:ascii="Calibri" w:hAnsi="Calibri" w:cs="Calibri"/>
      <w:i/>
      <w:iCs/>
      <w:sz w:val="24"/>
      <w:szCs w:val="24"/>
    </w:rPr>
  </w:style>
  <w:style w:type="paragraph" w:styleId="Heading9">
    <w:name w:val="heading 9"/>
    <w:basedOn w:val="Normal"/>
    <w:next w:val="Normal"/>
    <w:link w:val="Heading9Char"/>
    <w:uiPriority w:val="99"/>
    <w:qFormat/>
    <w:rsid w:val="00251E15"/>
    <w:pPr>
      <w:keepNext/>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C4E05"/>
    <w:rPr>
      <w:rFonts w:ascii="Arial" w:hAnsi="Arial" w:cs="Arial"/>
      <w:b/>
      <w:bCs/>
      <w:kern w:val="32"/>
      <w:sz w:val="32"/>
      <w:szCs w:val="32"/>
      <w:lang w:val="en-US" w:eastAsia="en-US"/>
    </w:rPr>
  </w:style>
  <w:style w:type="character" w:customStyle="1" w:styleId="Heading2Char">
    <w:name w:val="Heading 2 Char"/>
    <w:basedOn w:val="DefaultParagraphFont"/>
    <w:link w:val="Heading2"/>
    <w:uiPriority w:val="99"/>
    <w:rsid w:val="00251E15"/>
    <w:rPr>
      <w:rFonts w:ascii="Arial" w:hAnsi="Arial" w:cs="Arial"/>
      <w:b/>
      <w:bCs/>
      <w:color w:val="FFFFFF"/>
      <w:sz w:val="18"/>
      <w:szCs w:val="18"/>
      <w:lang w:val="en-US" w:eastAsia="en-US"/>
    </w:rPr>
  </w:style>
  <w:style w:type="character" w:customStyle="1" w:styleId="Heading3Char">
    <w:name w:val="Heading 3 Char"/>
    <w:basedOn w:val="DefaultParagraphFont"/>
    <w:link w:val="Heading3"/>
    <w:uiPriority w:val="99"/>
    <w:semiHidden/>
    <w:rsid w:val="00AC4E05"/>
    <w:rPr>
      <w:rFonts w:ascii="Arial" w:hAnsi="Arial" w:cs="Arial"/>
      <w:b/>
      <w:bCs/>
      <w:sz w:val="26"/>
      <w:szCs w:val="26"/>
      <w:lang w:val="en-US" w:eastAsia="en-US"/>
    </w:rPr>
  </w:style>
  <w:style w:type="character" w:customStyle="1" w:styleId="Heading4Char">
    <w:name w:val="Heading 4 Char"/>
    <w:basedOn w:val="DefaultParagraphFont"/>
    <w:link w:val="Heading4"/>
    <w:uiPriority w:val="99"/>
    <w:semiHidden/>
    <w:rsid w:val="00AC4E05"/>
    <w:rPr>
      <w:rFonts w:ascii="Arial" w:hAnsi="Arial" w:cs="Arial"/>
      <w:b/>
      <w:bCs/>
      <w:sz w:val="28"/>
      <w:szCs w:val="28"/>
      <w:lang w:val="en-US" w:eastAsia="en-US"/>
    </w:rPr>
  </w:style>
  <w:style w:type="character" w:customStyle="1" w:styleId="Heading5Char">
    <w:name w:val="Heading 5 Char"/>
    <w:basedOn w:val="DefaultParagraphFont"/>
    <w:link w:val="Heading5"/>
    <w:uiPriority w:val="99"/>
    <w:semiHidden/>
    <w:rsid w:val="00DE1AAA"/>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DE1AAA"/>
    <w:rPr>
      <w:rFonts w:ascii="Calibri" w:hAnsi="Calibri" w:cs="Calibri"/>
      <w:b/>
      <w:bCs/>
    </w:rPr>
  </w:style>
  <w:style w:type="character" w:customStyle="1" w:styleId="Heading7Char">
    <w:name w:val="Heading 7 Char"/>
    <w:basedOn w:val="DefaultParagraphFont"/>
    <w:link w:val="Heading7"/>
    <w:uiPriority w:val="99"/>
    <w:semiHidden/>
    <w:rsid w:val="00DE1AAA"/>
    <w:rPr>
      <w:rFonts w:ascii="Calibri" w:hAnsi="Calibri" w:cs="Calibri"/>
      <w:sz w:val="24"/>
      <w:szCs w:val="24"/>
    </w:rPr>
  </w:style>
  <w:style w:type="character" w:customStyle="1" w:styleId="Heading8Char">
    <w:name w:val="Heading 8 Char"/>
    <w:basedOn w:val="DefaultParagraphFont"/>
    <w:link w:val="Heading8"/>
    <w:uiPriority w:val="99"/>
    <w:semiHidden/>
    <w:rsid w:val="00DE1AAA"/>
    <w:rPr>
      <w:rFonts w:ascii="Calibri" w:hAnsi="Calibri" w:cs="Calibri"/>
      <w:i/>
      <w:iCs/>
      <w:sz w:val="24"/>
      <w:szCs w:val="24"/>
    </w:rPr>
  </w:style>
  <w:style w:type="character" w:customStyle="1" w:styleId="Heading9Char">
    <w:name w:val="Heading 9 Char"/>
    <w:basedOn w:val="DefaultParagraphFont"/>
    <w:link w:val="Heading9"/>
    <w:uiPriority w:val="99"/>
    <w:semiHidden/>
    <w:rsid w:val="00DE1AAA"/>
    <w:rPr>
      <w:rFonts w:ascii="Cambria" w:hAnsi="Cambria" w:cs="Cambria"/>
    </w:rPr>
  </w:style>
  <w:style w:type="paragraph" w:styleId="BalloonText">
    <w:name w:val="Balloon Text"/>
    <w:basedOn w:val="Normal"/>
    <w:link w:val="BalloonTextChar"/>
    <w:uiPriority w:val="99"/>
    <w:semiHidden/>
    <w:rsid w:val="00251E15"/>
    <w:rPr>
      <w:sz w:val="2"/>
      <w:szCs w:val="2"/>
    </w:rPr>
  </w:style>
  <w:style w:type="character" w:customStyle="1" w:styleId="BalloonTextChar">
    <w:name w:val="Balloon Text Char"/>
    <w:basedOn w:val="DefaultParagraphFont"/>
    <w:link w:val="BalloonText"/>
    <w:uiPriority w:val="99"/>
    <w:semiHidden/>
    <w:rsid w:val="00DE1AAA"/>
    <w:rPr>
      <w:sz w:val="2"/>
      <w:szCs w:val="2"/>
    </w:rPr>
  </w:style>
  <w:style w:type="character" w:styleId="Hyperlink">
    <w:name w:val="Hyperlink"/>
    <w:basedOn w:val="DefaultParagraphFont"/>
    <w:uiPriority w:val="99"/>
    <w:rsid w:val="00251E15"/>
    <w:rPr>
      <w:color w:val="0000FF"/>
      <w:u w:val="single"/>
    </w:rPr>
  </w:style>
  <w:style w:type="paragraph" w:styleId="BodyText3">
    <w:name w:val="Body Text 3"/>
    <w:basedOn w:val="Normal"/>
    <w:link w:val="BodyText3Char"/>
    <w:uiPriority w:val="99"/>
    <w:rsid w:val="00251E15"/>
    <w:pPr>
      <w:spacing w:after="120"/>
    </w:pPr>
    <w:rPr>
      <w:sz w:val="16"/>
      <w:szCs w:val="16"/>
    </w:rPr>
  </w:style>
  <w:style w:type="character" w:customStyle="1" w:styleId="BodyText3Char">
    <w:name w:val="Body Text 3 Char"/>
    <w:basedOn w:val="DefaultParagraphFont"/>
    <w:link w:val="BodyText3"/>
    <w:uiPriority w:val="99"/>
    <w:semiHidden/>
    <w:rsid w:val="00DE1AAA"/>
    <w:rPr>
      <w:sz w:val="16"/>
      <w:szCs w:val="16"/>
    </w:rPr>
  </w:style>
  <w:style w:type="paragraph" w:styleId="BodyText">
    <w:name w:val="Body Text"/>
    <w:basedOn w:val="Normal"/>
    <w:link w:val="BodyTextChar"/>
    <w:uiPriority w:val="99"/>
    <w:rsid w:val="00251E15"/>
    <w:pPr>
      <w:autoSpaceDE w:val="0"/>
      <w:autoSpaceDN w:val="0"/>
      <w:adjustRightInd w:val="0"/>
    </w:pPr>
  </w:style>
  <w:style w:type="character" w:customStyle="1" w:styleId="BodyTextChar">
    <w:name w:val="Body Text Char"/>
    <w:basedOn w:val="DefaultParagraphFont"/>
    <w:link w:val="BodyText"/>
    <w:uiPriority w:val="99"/>
    <w:semiHidden/>
    <w:rsid w:val="00DE1AAA"/>
  </w:style>
  <w:style w:type="paragraph" w:styleId="Header">
    <w:name w:val="header"/>
    <w:basedOn w:val="Normal"/>
    <w:link w:val="HeaderChar"/>
    <w:uiPriority w:val="99"/>
    <w:rsid w:val="00251E15"/>
    <w:pPr>
      <w:tabs>
        <w:tab w:val="center" w:pos="4320"/>
        <w:tab w:val="right" w:pos="8640"/>
      </w:tabs>
    </w:pPr>
  </w:style>
  <w:style w:type="character" w:customStyle="1" w:styleId="HeaderChar">
    <w:name w:val="Header Char"/>
    <w:basedOn w:val="DefaultParagraphFont"/>
    <w:link w:val="Header"/>
    <w:uiPriority w:val="99"/>
    <w:semiHidden/>
    <w:rsid w:val="00DE1AAA"/>
  </w:style>
  <w:style w:type="paragraph" w:styleId="Footer">
    <w:name w:val="footer"/>
    <w:basedOn w:val="Normal"/>
    <w:link w:val="FooterChar"/>
    <w:uiPriority w:val="99"/>
    <w:rsid w:val="00251E15"/>
    <w:pPr>
      <w:tabs>
        <w:tab w:val="center" w:pos="4320"/>
        <w:tab w:val="right" w:pos="8640"/>
      </w:tabs>
    </w:pPr>
  </w:style>
  <w:style w:type="character" w:customStyle="1" w:styleId="FooterChar">
    <w:name w:val="Footer Char"/>
    <w:basedOn w:val="DefaultParagraphFont"/>
    <w:link w:val="Footer"/>
    <w:uiPriority w:val="99"/>
    <w:semiHidden/>
    <w:rsid w:val="00DE1AAA"/>
  </w:style>
  <w:style w:type="character" w:styleId="Strong">
    <w:name w:val="Strong"/>
    <w:basedOn w:val="DefaultParagraphFont"/>
    <w:uiPriority w:val="99"/>
    <w:qFormat/>
    <w:rsid w:val="00251E15"/>
    <w:rPr>
      <w:b/>
      <w:bCs/>
    </w:rPr>
  </w:style>
  <w:style w:type="paragraph" w:styleId="BodyText2">
    <w:name w:val="Body Text 2"/>
    <w:basedOn w:val="Normal"/>
    <w:link w:val="BodyText2Char"/>
    <w:uiPriority w:val="99"/>
    <w:rsid w:val="00251E15"/>
    <w:pPr>
      <w:ind w:left="720" w:hanging="720"/>
    </w:pPr>
  </w:style>
  <w:style w:type="character" w:customStyle="1" w:styleId="BodyText2Char">
    <w:name w:val="Body Text 2 Char"/>
    <w:basedOn w:val="DefaultParagraphFont"/>
    <w:link w:val="BodyText2"/>
    <w:uiPriority w:val="99"/>
    <w:semiHidden/>
    <w:rsid w:val="00DE1AAA"/>
  </w:style>
  <w:style w:type="character" w:styleId="FollowedHyperlink">
    <w:name w:val="FollowedHyperlink"/>
    <w:basedOn w:val="DefaultParagraphFont"/>
    <w:uiPriority w:val="99"/>
    <w:rsid w:val="00251E15"/>
    <w:rPr>
      <w:color w:val="800080"/>
      <w:u w:val="single"/>
    </w:rPr>
  </w:style>
  <w:style w:type="table" w:styleId="TableGrid">
    <w:name w:val="Table Grid"/>
    <w:basedOn w:val="TableNormal"/>
    <w:uiPriority w:val="99"/>
    <w:rsid w:val="00251E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251E1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E1AAA"/>
    <w:rPr>
      <w:rFonts w:ascii="Courier New" w:hAnsi="Courier New" w:cs="Courier New"/>
      <w:sz w:val="20"/>
      <w:szCs w:val="20"/>
    </w:rPr>
  </w:style>
  <w:style w:type="paragraph" w:styleId="CommentText">
    <w:name w:val="annotation text"/>
    <w:basedOn w:val="Normal"/>
    <w:link w:val="CommentTextChar"/>
    <w:uiPriority w:val="99"/>
    <w:semiHidden/>
    <w:rsid w:val="00251E15"/>
    <w:rPr>
      <w:sz w:val="20"/>
      <w:szCs w:val="20"/>
    </w:rPr>
  </w:style>
  <w:style w:type="character" w:customStyle="1" w:styleId="CommentTextChar">
    <w:name w:val="Comment Text Char"/>
    <w:basedOn w:val="DefaultParagraphFont"/>
    <w:link w:val="CommentText"/>
    <w:uiPriority w:val="99"/>
    <w:semiHidden/>
    <w:rsid w:val="00DE1AAA"/>
    <w:rPr>
      <w:sz w:val="20"/>
      <w:szCs w:val="20"/>
    </w:rPr>
  </w:style>
  <w:style w:type="paragraph" w:styleId="ListContinue4">
    <w:name w:val="List Continue 4"/>
    <w:basedOn w:val="Normal"/>
    <w:uiPriority w:val="99"/>
    <w:rsid w:val="00251E15"/>
    <w:pPr>
      <w:numPr>
        <w:numId w:val="1"/>
      </w:numPr>
      <w:tabs>
        <w:tab w:val="clear" w:pos="1800"/>
      </w:tabs>
      <w:spacing w:after="120"/>
      <w:ind w:left="1440" w:firstLine="0"/>
    </w:pPr>
    <w:rPr>
      <w:sz w:val="20"/>
      <w:szCs w:val="20"/>
      <w:lang w:val="en-CA"/>
    </w:rPr>
  </w:style>
  <w:style w:type="paragraph" w:styleId="ListBullet5">
    <w:name w:val="List Bullet 5"/>
    <w:basedOn w:val="Normal"/>
    <w:uiPriority w:val="99"/>
    <w:rsid w:val="00251E15"/>
    <w:pPr>
      <w:numPr>
        <w:numId w:val="14"/>
      </w:numPr>
      <w:tabs>
        <w:tab w:val="clear" w:pos="360"/>
        <w:tab w:val="num" w:pos="1800"/>
      </w:tabs>
      <w:ind w:left="1800"/>
    </w:pPr>
    <w:rPr>
      <w:sz w:val="20"/>
      <w:szCs w:val="20"/>
      <w:lang w:val="en-CA"/>
    </w:rPr>
  </w:style>
  <w:style w:type="paragraph" w:customStyle="1" w:styleId="SideBarText">
    <w:name w:val="Side Bar Text"/>
    <w:link w:val="SideBarTextChar"/>
    <w:uiPriority w:val="99"/>
    <w:rsid w:val="00251E15"/>
    <w:rPr>
      <w:rFonts w:ascii="Arial" w:hAnsi="Arial" w:cs="Arial"/>
      <w:sz w:val="16"/>
      <w:szCs w:val="16"/>
      <w:lang w:val="en-CA"/>
    </w:rPr>
  </w:style>
  <w:style w:type="paragraph" w:customStyle="1" w:styleId="SideBarBullet">
    <w:name w:val="Side Bar Bullet"/>
    <w:uiPriority w:val="99"/>
    <w:rsid w:val="00251E15"/>
    <w:pPr>
      <w:numPr>
        <w:numId w:val="15"/>
      </w:numPr>
    </w:pPr>
    <w:rPr>
      <w:rFonts w:ascii="Arial" w:hAnsi="Arial" w:cs="Arial"/>
      <w:sz w:val="16"/>
      <w:szCs w:val="16"/>
      <w:lang w:val="en-CA"/>
    </w:rPr>
  </w:style>
  <w:style w:type="paragraph" w:customStyle="1" w:styleId="SideBarTexts">
    <w:name w:val="Side Bar Text #s"/>
    <w:uiPriority w:val="99"/>
    <w:rsid w:val="00251E15"/>
    <w:pPr>
      <w:ind w:left="220" w:hanging="180"/>
    </w:pPr>
    <w:rPr>
      <w:rFonts w:ascii="Arial" w:hAnsi="Arial" w:cs="Arial"/>
      <w:sz w:val="16"/>
      <w:szCs w:val="16"/>
      <w:lang w:val="en-CA"/>
    </w:rPr>
  </w:style>
  <w:style w:type="paragraph" w:styleId="ListParagraph">
    <w:name w:val="List Paragraph"/>
    <w:basedOn w:val="Normal"/>
    <w:uiPriority w:val="99"/>
    <w:qFormat/>
    <w:rsid w:val="00251E15"/>
    <w:pPr>
      <w:spacing w:after="200" w:line="276" w:lineRule="auto"/>
      <w:ind w:left="720"/>
      <w:contextualSpacing/>
    </w:pPr>
    <w:rPr>
      <w:rFonts w:ascii="Calibri" w:hAnsi="Calibri" w:cs="Calibri"/>
    </w:rPr>
  </w:style>
  <w:style w:type="paragraph" w:customStyle="1" w:styleId="SideBarHeading">
    <w:name w:val="Side Bar Heading"/>
    <w:link w:val="SideBarHeadingChar"/>
    <w:uiPriority w:val="99"/>
    <w:rsid w:val="00251E15"/>
    <w:rPr>
      <w:rFonts w:ascii="Arial" w:hAnsi="Arial" w:cs="Arial"/>
      <w:b/>
      <w:bCs/>
      <w:i/>
      <w:iCs/>
    </w:rPr>
  </w:style>
  <w:style w:type="character" w:customStyle="1" w:styleId="SideBarHeadingChar">
    <w:name w:val="Side Bar Heading Char"/>
    <w:basedOn w:val="DefaultParagraphFont"/>
    <w:link w:val="SideBarHeading"/>
    <w:uiPriority w:val="99"/>
    <w:rsid w:val="00251E15"/>
    <w:rPr>
      <w:rFonts w:ascii="Arial" w:hAnsi="Arial" w:cs="Arial"/>
      <w:b/>
      <w:bCs/>
      <w:i/>
      <w:iCs/>
      <w:sz w:val="22"/>
      <w:szCs w:val="22"/>
      <w:lang w:val="en-US" w:eastAsia="en-US"/>
    </w:rPr>
  </w:style>
  <w:style w:type="paragraph" w:customStyle="1" w:styleId="SideBarTextEmphasis">
    <w:name w:val="Side Bar Text Emphasis"/>
    <w:basedOn w:val="SideBarText"/>
    <w:link w:val="SideBarTextEmphasisChar"/>
    <w:uiPriority w:val="99"/>
    <w:rsid w:val="00251E15"/>
    <w:rPr>
      <w:b/>
      <w:bCs/>
      <w:i/>
      <w:iCs/>
    </w:rPr>
  </w:style>
  <w:style w:type="character" w:customStyle="1" w:styleId="SideBarTextChar">
    <w:name w:val="Side Bar Text Char"/>
    <w:basedOn w:val="DefaultParagraphFont"/>
    <w:link w:val="SideBarText"/>
    <w:uiPriority w:val="99"/>
    <w:rsid w:val="00251E15"/>
    <w:rPr>
      <w:rFonts w:ascii="Arial" w:hAnsi="Arial" w:cs="Arial"/>
      <w:sz w:val="16"/>
      <w:szCs w:val="16"/>
      <w:lang w:val="en-CA" w:eastAsia="en-US"/>
    </w:rPr>
  </w:style>
  <w:style w:type="character" w:customStyle="1" w:styleId="SideBarTextEmphasisChar">
    <w:name w:val="Side Bar Text Emphasis Char"/>
    <w:basedOn w:val="SideBarTextChar"/>
    <w:link w:val="SideBarTextEmphasis"/>
    <w:uiPriority w:val="99"/>
    <w:rsid w:val="00251E15"/>
    <w:rPr>
      <w:rFonts w:ascii="Arial" w:hAnsi="Arial" w:cs="Arial"/>
      <w:b/>
      <w:bCs/>
      <w:i/>
      <w:iCs/>
      <w:sz w:val="16"/>
      <w:szCs w:val="16"/>
      <w:lang w:val="en-CA" w:eastAsia="en-US"/>
    </w:rPr>
  </w:style>
  <w:style w:type="paragraph" w:customStyle="1" w:styleId="SideBarBullet2">
    <w:name w:val="Side Bar Bullet 2"/>
    <w:basedOn w:val="SideBarText"/>
    <w:uiPriority w:val="99"/>
    <w:rsid w:val="00251E15"/>
    <w:pPr>
      <w:numPr>
        <w:numId w:val="17"/>
      </w:numPr>
    </w:pPr>
    <w:rPr>
      <w:i/>
      <w:iCs/>
    </w:rPr>
  </w:style>
  <w:style w:type="paragraph" w:customStyle="1" w:styleId="SideBarSubHeading">
    <w:name w:val="Side Bar Sub Heading"/>
    <w:basedOn w:val="SideBarHeading"/>
    <w:link w:val="SideBarSubHeadingChar"/>
    <w:uiPriority w:val="99"/>
    <w:rsid w:val="00251E15"/>
    <w:rPr>
      <w:sz w:val="18"/>
      <w:szCs w:val="18"/>
    </w:rPr>
  </w:style>
  <w:style w:type="character" w:customStyle="1" w:styleId="SideBarSubHeadingChar">
    <w:name w:val="Side Bar Sub Heading Char"/>
    <w:basedOn w:val="SideBarHeadingChar"/>
    <w:link w:val="SideBarSubHeading"/>
    <w:uiPriority w:val="99"/>
    <w:rsid w:val="00251E15"/>
    <w:rPr>
      <w:rFonts w:ascii="Arial" w:hAnsi="Arial" w:cs="Arial"/>
      <w:b/>
      <w:bCs/>
      <w:i/>
      <w:iCs/>
      <w:sz w:val="22"/>
      <w:szCs w:val="22"/>
      <w:lang w:val="en-US" w:eastAsia="en-US"/>
    </w:rPr>
  </w:style>
  <w:style w:type="paragraph" w:customStyle="1" w:styleId="HeadingInstruction">
    <w:name w:val="Heading Instruction"/>
    <w:basedOn w:val="Normal"/>
    <w:uiPriority w:val="99"/>
    <w:rsid w:val="00251E15"/>
    <w:rPr>
      <w:rFonts w:ascii="Arial" w:hAnsi="Arial" w:cs="Arial"/>
      <w:sz w:val="16"/>
      <w:szCs w:val="16"/>
    </w:rPr>
  </w:style>
  <w:style w:type="paragraph" w:customStyle="1" w:styleId="MainSub2">
    <w:name w:val="Main Sub 2"/>
    <w:basedOn w:val="MainSub1"/>
    <w:uiPriority w:val="99"/>
    <w:rsid w:val="00251E15"/>
    <w:pPr>
      <w:numPr>
        <w:ilvl w:val="1"/>
      </w:numPr>
      <w:tabs>
        <w:tab w:val="clear" w:pos="360"/>
        <w:tab w:val="num" w:pos="619"/>
        <w:tab w:val="left" w:pos="864"/>
        <w:tab w:val="num" w:pos="1332"/>
      </w:tabs>
      <w:ind w:left="864" w:hanging="504"/>
    </w:pPr>
  </w:style>
  <w:style w:type="paragraph" w:customStyle="1" w:styleId="MainText">
    <w:name w:val="Main Text"/>
    <w:basedOn w:val="Normal"/>
    <w:uiPriority w:val="99"/>
    <w:rsid w:val="00251E15"/>
    <w:rPr>
      <w:rFonts w:ascii="Arial" w:hAnsi="Arial" w:cs="Arial"/>
      <w:sz w:val="20"/>
      <w:szCs w:val="20"/>
    </w:rPr>
  </w:style>
  <w:style w:type="paragraph" w:customStyle="1" w:styleId="MainInstruction">
    <w:name w:val="Main Instruction"/>
    <w:basedOn w:val="MainText"/>
    <w:uiPriority w:val="99"/>
    <w:rsid w:val="00251E15"/>
    <w:pPr>
      <w:autoSpaceDE w:val="0"/>
      <w:autoSpaceDN w:val="0"/>
      <w:adjustRightInd w:val="0"/>
    </w:pPr>
    <w:rPr>
      <w:i/>
      <w:iCs/>
      <w:color w:val="0000FF"/>
      <w:sz w:val="16"/>
      <w:szCs w:val="16"/>
    </w:rPr>
  </w:style>
  <w:style w:type="paragraph" w:customStyle="1" w:styleId="MainInstructionBullet">
    <w:name w:val="Main Instruction Bullet"/>
    <w:basedOn w:val="MainInstruction"/>
    <w:uiPriority w:val="99"/>
    <w:rsid w:val="00251E15"/>
    <w:pPr>
      <w:numPr>
        <w:numId w:val="20"/>
      </w:numPr>
      <w:tabs>
        <w:tab w:val="left" w:pos="360"/>
      </w:tabs>
      <w:ind w:left="360" w:right="360"/>
    </w:pPr>
  </w:style>
  <w:style w:type="paragraph" w:customStyle="1" w:styleId="MainSub1">
    <w:name w:val="Main Sub 1"/>
    <w:basedOn w:val="MainText"/>
    <w:uiPriority w:val="99"/>
    <w:rsid w:val="00251E15"/>
    <w:pPr>
      <w:tabs>
        <w:tab w:val="left" w:pos="360"/>
        <w:tab w:val="num" w:pos="619"/>
        <w:tab w:val="num" w:pos="900"/>
      </w:tabs>
      <w:ind w:left="360" w:hanging="360"/>
    </w:pPr>
  </w:style>
  <w:style w:type="paragraph" w:customStyle="1" w:styleId="MainTextHanging">
    <w:name w:val="Main Text Hanging"/>
    <w:basedOn w:val="MainText"/>
    <w:uiPriority w:val="99"/>
    <w:rsid w:val="00251E15"/>
    <w:pPr>
      <w:tabs>
        <w:tab w:val="left" w:pos="864"/>
      </w:tabs>
      <w:ind w:left="864" w:hanging="504"/>
    </w:pPr>
  </w:style>
  <w:style w:type="paragraph" w:customStyle="1" w:styleId="MainTextBullet">
    <w:name w:val="Main Text Bullet"/>
    <w:basedOn w:val="MainText"/>
    <w:uiPriority w:val="99"/>
    <w:rsid w:val="00251E15"/>
    <w:pPr>
      <w:numPr>
        <w:numId w:val="35"/>
      </w:numPr>
    </w:pPr>
  </w:style>
  <w:style w:type="paragraph" w:customStyle="1" w:styleId="BLMMain">
    <w:name w:val="BLM Main"/>
    <w:uiPriority w:val="99"/>
    <w:rsid w:val="00251E15"/>
    <w:pPr>
      <w:tabs>
        <w:tab w:val="left" w:pos="720"/>
        <w:tab w:val="left" w:pos="1440"/>
      </w:tabs>
      <w:spacing w:after="240"/>
    </w:pPr>
    <w:rPr>
      <w:rFonts w:ascii="Arial" w:hAnsi="Arial" w:cs="Arial"/>
      <w:sz w:val="24"/>
      <w:szCs w:val="24"/>
    </w:rPr>
  </w:style>
  <w:style w:type="paragraph" w:customStyle="1" w:styleId="BLMTop">
    <w:name w:val="BLM Top"/>
    <w:basedOn w:val="BLMMain"/>
    <w:uiPriority w:val="99"/>
    <w:rsid w:val="00251E15"/>
    <w:pPr>
      <w:tabs>
        <w:tab w:val="right" w:pos="8640"/>
      </w:tabs>
      <w:spacing w:after="360"/>
    </w:pPr>
    <w:rPr>
      <w:sz w:val="28"/>
      <w:szCs w:val="28"/>
    </w:rPr>
  </w:style>
  <w:style w:type="paragraph" w:customStyle="1" w:styleId="BLMHeading">
    <w:name w:val="BLM Heading"/>
    <w:basedOn w:val="BLMMain"/>
    <w:uiPriority w:val="99"/>
    <w:rsid w:val="00251E15"/>
    <w:pPr>
      <w:spacing w:after="360"/>
      <w:jc w:val="center"/>
    </w:pPr>
    <w:rPr>
      <w:sz w:val="28"/>
      <w:szCs w:val="28"/>
    </w:rPr>
  </w:style>
  <w:style w:type="character" w:customStyle="1" w:styleId="BLMBold">
    <w:name w:val="BLM Bold"/>
    <w:basedOn w:val="DefaultParagraphFont"/>
    <w:uiPriority w:val="99"/>
    <w:rsid w:val="00251E15"/>
    <w:rPr>
      <w:b/>
      <w:bCs/>
    </w:rPr>
  </w:style>
  <w:style w:type="character" w:customStyle="1" w:styleId="BLMItalic">
    <w:name w:val="BLM Italic"/>
    <w:uiPriority w:val="99"/>
    <w:rsid w:val="00251E15"/>
    <w:rPr>
      <w:i/>
      <w:iCs/>
    </w:rPr>
  </w:style>
  <w:style w:type="paragraph" w:customStyle="1" w:styleId="MainTextBulletItalic">
    <w:name w:val="Main Text Bullet Italic"/>
    <w:basedOn w:val="MainTextBullet"/>
    <w:uiPriority w:val="99"/>
    <w:rsid w:val="00251E15"/>
    <w:rPr>
      <w:i/>
      <w:iCs/>
    </w:rPr>
  </w:style>
  <w:style w:type="paragraph" w:customStyle="1" w:styleId="MainTextHangingItalic">
    <w:name w:val="Main Text Hanging Italic"/>
    <w:basedOn w:val="MainTextHanging"/>
    <w:uiPriority w:val="99"/>
    <w:rsid w:val="00251E15"/>
    <w:rPr>
      <w:i/>
      <w:iCs/>
    </w:rPr>
  </w:style>
  <w:style w:type="paragraph" w:customStyle="1" w:styleId="BLMMainBullet">
    <w:name w:val="BLM Main Bullet"/>
    <w:basedOn w:val="BLMMain"/>
    <w:uiPriority w:val="99"/>
    <w:rsid w:val="00251E15"/>
    <w:pPr>
      <w:numPr>
        <w:numId w:val="36"/>
      </w:numPr>
      <w:tabs>
        <w:tab w:val="left" w:pos="216"/>
      </w:tabs>
      <w:spacing w:after="0"/>
    </w:pPr>
  </w:style>
  <w:style w:type="paragraph" w:customStyle="1" w:styleId="BLMMainQ">
    <w:name w:val="BLM Main Q"/>
    <w:basedOn w:val="BLMMain"/>
    <w:next w:val="Normal"/>
    <w:uiPriority w:val="99"/>
    <w:rsid w:val="00251E15"/>
    <w:pPr>
      <w:spacing w:after="60"/>
    </w:pPr>
    <w:rPr>
      <w:b/>
      <w:bCs/>
    </w:rPr>
  </w:style>
  <w:style w:type="paragraph" w:customStyle="1" w:styleId="BLMMainA">
    <w:name w:val="BLM Main A"/>
    <w:basedOn w:val="BLMMain"/>
    <w:uiPriority w:val="99"/>
    <w:rsid w:val="00251E1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776613">
      <w:marLeft w:val="0"/>
      <w:marRight w:val="0"/>
      <w:marTop w:val="0"/>
      <w:marBottom w:val="0"/>
      <w:divBdr>
        <w:top w:val="none" w:sz="0" w:space="0" w:color="auto"/>
        <w:left w:val="none" w:sz="0" w:space="0" w:color="auto"/>
        <w:bottom w:val="none" w:sz="0" w:space="0" w:color="auto"/>
        <w:right w:val="none" w:sz="0" w:space="0" w:color="auto"/>
      </w:divBdr>
      <w:divsChild>
        <w:div w:id="1702776615">
          <w:marLeft w:val="0"/>
          <w:marRight w:val="0"/>
          <w:marTop w:val="0"/>
          <w:marBottom w:val="0"/>
          <w:divBdr>
            <w:top w:val="none" w:sz="0" w:space="0" w:color="auto"/>
            <w:left w:val="none" w:sz="0" w:space="0" w:color="auto"/>
            <w:bottom w:val="none" w:sz="0" w:space="0" w:color="auto"/>
            <w:right w:val="none" w:sz="0" w:space="0" w:color="auto"/>
          </w:divBdr>
          <w:divsChild>
            <w:div w:id="1702776610">
              <w:marLeft w:val="0"/>
              <w:marRight w:val="0"/>
              <w:marTop w:val="0"/>
              <w:marBottom w:val="0"/>
              <w:divBdr>
                <w:top w:val="none" w:sz="0" w:space="0" w:color="auto"/>
                <w:left w:val="none" w:sz="0" w:space="0" w:color="auto"/>
                <w:bottom w:val="none" w:sz="0" w:space="0" w:color="auto"/>
                <w:right w:val="none" w:sz="0" w:space="0" w:color="auto"/>
              </w:divBdr>
            </w:div>
            <w:div w:id="1702776611">
              <w:marLeft w:val="0"/>
              <w:marRight w:val="0"/>
              <w:marTop w:val="0"/>
              <w:marBottom w:val="0"/>
              <w:divBdr>
                <w:top w:val="none" w:sz="0" w:space="0" w:color="auto"/>
                <w:left w:val="none" w:sz="0" w:space="0" w:color="auto"/>
                <w:bottom w:val="none" w:sz="0" w:space="0" w:color="auto"/>
                <w:right w:val="none" w:sz="0" w:space="0" w:color="auto"/>
              </w:divBdr>
            </w:div>
            <w:div w:id="1702776612">
              <w:marLeft w:val="0"/>
              <w:marRight w:val="0"/>
              <w:marTop w:val="0"/>
              <w:marBottom w:val="0"/>
              <w:divBdr>
                <w:top w:val="none" w:sz="0" w:space="0" w:color="auto"/>
                <w:left w:val="none" w:sz="0" w:space="0" w:color="auto"/>
                <w:bottom w:val="none" w:sz="0" w:space="0" w:color="auto"/>
                <w:right w:val="none" w:sz="0" w:space="0" w:color="auto"/>
              </w:divBdr>
            </w:div>
            <w:div w:id="1702776614">
              <w:marLeft w:val="0"/>
              <w:marRight w:val="0"/>
              <w:marTop w:val="0"/>
              <w:marBottom w:val="0"/>
              <w:divBdr>
                <w:top w:val="none" w:sz="0" w:space="0" w:color="auto"/>
                <w:left w:val="none" w:sz="0" w:space="0" w:color="auto"/>
                <w:bottom w:val="none" w:sz="0" w:space="0" w:color="auto"/>
                <w:right w:val="none" w:sz="0" w:space="0" w:color="auto"/>
              </w:divBdr>
            </w:div>
            <w:div w:id="1702776616">
              <w:marLeft w:val="0"/>
              <w:marRight w:val="0"/>
              <w:marTop w:val="0"/>
              <w:marBottom w:val="0"/>
              <w:divBdr>
                <w:top w:val="none" w:sz="0" w:space="0" w:color="auto"/>
                <w:left w:val="none" w:sz="0" w:space="0" w:color="auto"/>
                <w:bottom w:val="none" w:sz="0" w:space="0" w:color="auto"/>
                <w:right w:val="none" w:sz="0" w:space="0" w:color="auto"/>
              </w:divBdr>
            </w:div>
            <w:div w:id="17027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abovegroundartsupplies.com/sagro/storefront/store.php?mode=browsecategory&amp;category=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Jourard\Application%20Data\Microsoft\Templates\FinLit%20Lesson%20Plan%20Template%20W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FinLit Lesson Plan Template W03</Template>
  <TotalTime>3</TotalTime>
  <Pages>3</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Title                                                             Lesson</vt:lpstr>
    </vt:vector>
  </TitlesOfParts>
  <Company> </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Lesson</dc:title>
  <dc:subject/>
  <dc:creator>Mike Jourard</dc:creator>
  <cp:keywords/>
  <dc:description/>
  <cp:lastModifiedBy>Christina Yarmol</cp:lastModifiedBy>
  <cp:revision>4</cp:revision>
  <cp:lastPrinted>2011-06-09T18:08:00Z</cp:lastPrinted>
  <dcterms:created xsi:type="dcterms:W3CDTF">2014-06-29T05:46:00Z</dcterms:created>
  <dcterms:modified xsi:type="dcterms:W3CDTF">2014-06-29T18:24:00Z</dcterms:modified>
</cp:coreProperties>
</file>